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EAC8BB" w14:textId="70DFAEBE" w:rsidR="004362E7" w:rsidRDefault="00716C19" w:rsidP="0080706C">
      <w:pPr>
        <w:pStyle w:val="Otsikko"/>
      </w:pPr>
      <w:r>
        <w:t xml:space="preserve">Ohje: </w:t>
      </w:r>
      <w:r w:rsidR="00CD47A6">
        <w:t>Maalämpökaivon rakennettavuusselvitys</w:t>
      </w:r>
    </w:p>
    <w:p w14:paraId="187BA44B" w14:textId="4F0E0258" w:rsidR="00CD47A6" w:rsidRDefault="00CD47A6" w:rsidP="00CD47A6">
      <w:pPr>
        <w:pStyle w:val="Eivli"/>
        <w:rPr>
          <w:lang w:eastAsia="fi-FI"/>
        </w:rPr>
      </w:pPr>
    </w:p>
    <w:p w14:paraId="677CC860" w14:textId="41850CD9" w:rsidR="00CD47A6" w:rsidRPr="00CD47A6" w:rsidRDefault="00CD47A6" w:rsidP="00CD47A6">
      <w:pPr>
        <w:pStyle w:val="Eivli"/>
        <w:ind w:left="2604"/>
        <w:rPr>
          <w:sz w:val="22"/>
          <w:szCs w:val="22"/>
          <w:lang w:eastAsia="fi-FI"/>
        </w:rPr>
      </w:pPr>
      <w:r w:rsidRPr="00CD47A6">
        <w:rPr>
          <w:sz w:val="22"/>
          <w:szCs w:val="22"/>
          <w:lang w:eastAsia="fi-FI"/>
        </w:rPr>
        <w:t>Maalämpökaivon rakennettavuusselvitys voidaan tehdä erillisenä liitteenä tai kirjaamalla alla eritellyt asiat Lupapisteessä Maalämpökaivon poraamisen kuvaus -kenttään.</w:t>
      </w:r>
    </w:p>
    <w:p w14:paraId="5998D114" w14:textId="4BA5AE98" w:rsidR="004362E7" w:rsidRPr="005D4AAB" w:rsidRDefault="00CD47A6" w:rsidP="005D4AAB">
      <w:pPr>
        <w:pStyle w:val="Alaotsikko"/>
        <w:rPr>
          <w:sz w:val="22"/>
          <w:szCs w:val="22"/>
        </w:rPr>
      </w:pPr>
      <w:bookmarkStart w:id="0" w:name="_Hlk123309032"/>
      <w:r w:rsidRPr="005D4AAB">
        <w:rPr>
          <w:sz w:val="22"/>
          <w:szCs w:val="22"/>
        </w:rPr>
        <w:t>Maalämpökaivojen määrä</w:t>
      </w:r>
    </w:p>
    <w:p w14:paraId="3E824198" w14:textId="7A4C6CFC" w:rsidR="00C04DD3" w:rsidRPr="00CD47A6" w:rsidRDefault="00DC472D" w:rsidP="004A6858">
      <w:pPr>
        <w:pStyle w:val="LeiptekstiTuusula"/>
        <w:rPr>
          <w:rFonts w:asciiTheme="minorHAnsi" w:hAnsiTheme="minorHAnsi" w:cstheme="minorHAnsi"/>
          <w:sz w:val="22"/>
          <w:szCs w:val="22"/>
        </w:rPr>
      </w:pPr>
      <w:r>
        <w:rPr>
          <w:rFonts w:asciiTheme="minorHAnsi" w:hAnsiTheme="minorHAnsi" w:cstheme="minorHAnsi"/>
          <w:sz w:val="22"/>
          <w:szCs w:val="22"/>
        </w:rPr>
        <w:t>Kirjataan, kuinka monta maalämpökaivoa kiinteistölle aiotaan porata.</w:t>
      </w:r>
    </w:p>
    <w:bookmarkEnd w:id="0"/>
    <w:p w14:paraId="3B977743" w14:textId="140EEAC3" w:rsidR="00CD47A6" w:rsidRPr="00CD47A6" w:rsidRDefault="00CD47A6" w:rsidP="005D4AAB">
      <w:pPr>
        <w:pStyle w:val="Alaotsikko"/>
      </w:pPr>
      <w:r w:rsidRPr="005D4AAB">
        <w:rPr>
          <w:sz w:val="22"/>
          <w:szCs w:val="22"/>
        </w:rPr>
        <w:t>Maalämpökaivon</w:t>
      </w:r>
      <w:r>
        <w:t xml:space="preserve"> / -kaivojen sijainti</w:t>
      </w:r>
    </w:p>
    <w:p w14:paraId="4BF1F244" w14:textId="77777777" w:rsidR="00DC472D" w:rsidRDefault="00CD47A6" w:rsidP="00CD47A6">
      <w:pPr>
        <w:pStyle w:val="LeiptekstiTuusula"/>
        <w:rPr>
          <w:rFonts w:asciiTheme="minorHAnsi" w:hAnsiTheme="minorHAnsi" w:cstheme="minorHAnsi"/>
          <w:sz w:val="22"/>
          <w:szCs w:val="22"/>
        </w:rPr>
      </w:pPr>
      <w:r w:rsidRPr="00CD47A6">
        <w:rPr>
          <w:rFonts w:asciiTheme="minorHAnsi" w:hAnsiTheme="minorHAnsi" w:cstheme="minorHAnsi"/>
          <w:sz w:val="22"/>
          <w:szCs w:val="22"/>
        </w:rPr>
        <w:t>Maalämpökaivon/-kaivojen sijainti tulee merkitä asemapiirrokseen</w:t>
      </w:r>
      <w:r w:rsidR="00DC472D">
        <w:rPr>
          <w:rFonts w:asciiTheme="minorHAnsi" w:hAnsiTheme="minorHAnsi" w:cstheme="minorHAnsi"/>
          <w:sz w:val="22"/>
          <w:szCs w:val="22"/>
        </w:rPr>
        <w:t>. Asemapiirrokseen merkataan myös seuraavat mitat:</w:t>
      </w:r>
    </w:p>
    <w:p w14:paraId="4DAA755A" w14:textId="2E803A20" w:rsidR="00DC472D" w:rsidRDefault="00113958" w:rsidP="0084732C">
      <w:pPr>
        <w:pStyle w:val="LeiptekstiTuusula"/>
        <w:numPr>
          <w:ilvl w:val="0"/>
          <w:numId w:val="5"/>
        </w:numPr>
        <w:rPr>
          <w:rFonts w:asciiTheme="minorHAnsi" w:hAnsiTheme="minorHAnsi" w:cstheme="minorHAnsi"/>
          <w:sz w:val="22"/>
          <w:szCs w:val="22"/>
        </w:rPr>
      </w:pPr>
      <w:r>
        <w:rPr>
          <w:rFonts w:asciiTheme="minorHAnsi" w:hAnsiTheme="minorHAnsi" w:cstheme="minorHAnsi"/>
          <w:sz w:val="22"/>
          <w:szCs w:val="22"/>
        </w:rPr>
        <w:t>maalämpökaivosta</w:t>
      </w:r>
      <w:r w:rsidR="00DC472D">
        <w:rPr>
          <w:rFonts w:asciiTheme="minorHAnsi" w:hAnsiTheme="minorHAnsi" w:cstheme="minorHAnsi"/>
          <w:sz w:val="22"/>
          <w:szCs w:val="22"/>
        </w:rPr>
        <w:t xml:space="preserve"> rakennukseen</w:t>
      </w:r>
    </w:p>
    <w:p w14:paraId="0A6B3E26" w14:textId="67D99E2F" w:rsidR="00DC472D" w:rsidRDefault="00113958" w:rsidP="0084732C">
      <w:pPr>
        <w:pStyle w:val="LeiptekstiTuusula"/>
        <w:numPr>
          <w:ilvl w:val="0"/>
          <w:numId w:val="5"/>
        </w:numPr>
        <w:rPr>
          <w:rFonts w:asciiTheme="minorHAnsi" w:hAnsiTheme="minorHAnsi" w:cstheme="minorHAnsi"/>
          <w:sz w:val="22"/>
          <w:szCs w:val="22"/>
        </w:rPr>
      </w:pPr>
      <w:r>
        <w:rPr>
          <w:rFonts w:asciiTheme="minorHAnsi" w:hAnsiTheme="minorHAnsi" w:cstheme="minorHAnsi"/>
          <w:sz w:val="22"/>
          <w:szCs w:val="22"/>
        </w:rPr>
        <w:t xml:space="preserve">maalämpökaivosta </w:t>
      </w:r>
      <w:r w:rsidR="00DC472D">
        <w:rPr>
          <w:rFonts w:asciiTheme="minorHAnsi" w:hAnsiTheme="minorHAnsi" w:cstheme="minorHAnsi"/>
          <w:sz w:val="22"/>
          <w:szCs w:val="22"/>
        </w:rPr>
        <w:t xml:space="preserve">lähimpään rajaan </w:t>
      </w:r>
    </w:p>
    <w:p w14:paraId="3CC725C6" w14:textId="15E41D48" w:rsidR="00CD47A6" w:rsidRDefault="00113958" w:rsidP="0084732C">
      <w:pPr>
        <w:pStyle w:val="LeiptekstiTuusula"/>
        <w:numPr>
          <w:ilvl w:val="0"/>
          <w:numId w:val="5"/>
        </w:numPr>
        <w:rPr>
          <w:rFonts w:asciiTheme="minorHAnsi" w:hAnsiTheme="minorHAnsi" w:cstheme="minorHAnsi"/>
          <w:sz w:val="22"/>
          <w:szCs w:val="22"/>
        </w:rPr>
      </w:pPr>
      <w:r>
        <w:rPr>
          <w:rFonts w:asciiTheme="minorHAnsi" w:hAnsiTheme="minorHAnsi" w:cstheme="minorHAnsi"/>
          <w:sz w:val="22"/>
          <w:szCs w:val="22"/>
        </w:rPr>
        <w:t xml:space="preserve">maalämpökaivosta </w:t>
      </w:r>
      <w:r w:rsidR="00DC472D">
        <w:rPr>
          <w:rFonts w:asciiTheme="minorHAnsi" w:hAnsiTheme="minorHAnsi" w:cstheme="minorHAnsi"/>
          <w:sz w:val="22"/>
          <w:szCs w:val="22"/>
        </w:rPr>
        <w:t>naapurin maalämpökaivoon</w:t>
      </w:r>
    </w:p>
    <w:p w14:paraId="02027865" w14:textId="7F35A805" w:rsidR="00B02780" w:rsidRDefault="00113958" w:rsidP="0084732C">
      <w:pPr>
        <w:pStyle w:val="LeiptekstiTuusula"/>
        <w:numPr>
          <w:ilvl w:val="0"/>
          <w:numId w:val="5"/>
        </w:numPr>
        <w:rPr>
          <w:rFonts w:asciiTheme="minorHAnsi" w:hAnsiTheme="minorHAnsi" w:cstheme="minorHAnsi"/>
          <w:sz w:val="22"/>
          <w:szCs w:val="22"/>
        </w:rPr>
      </w:pPr>
      <w:r>
        <w:rPr>
          <w:rFonts w:asciiTheme="minorHAnsi" w:hAnsiTheme="minorHAnsi" w:cstheme="minorHAnsi"/>
          <w:sz w:val="22"/>
          <w:szCs w:val="22"/>
        </w:rPr>
        <w:t xml:space="preserve">maalämpökaivosta </w:t>
      </w:r>
      <w:r w:rsidR="00B02780">
        <w:rPr>
          <w:rFonts w:asciiTheme="minorHAnsi" w:hAnsiTheme="minorHAnsi" w:cstheme="minorHAnsi"/>
          <w:sz w:val="22"/>
          <w:szCs w:val="22"/>
        </w:rPr>
        <w:t>lähimpään porakaivoon</w:t>
      </w:r>
    </w:p>
    <w:p w14:paraId="4C924353" w14:textId="51A6831D" w:rsidR="00B02780" w:rsidRDefault="00113958" w:rsidP="0084732C">
      <w:pPr>
        <w:pStyle w:val="LeiptekstiTuusula"/>
        <w:numPr>
          <w:ilvl w:val="0"/>
          <w:numId w:val="5"/>
        </w:numPr>
        <w:rPr>
          <w:rFonts w:asciiTheme="minorHAnsi" w:hAnsiTheme="minorHAnsi" w:cstheme="minorHAnsi"/>
          <w:sz w:val="22"/>
          <w:szCs w:val="22"/>
        </w:rPr>
      </w:pPr>
      <w:r>
        <w:rPr>
          <w:rFonts w:asciiTheme="minorHAnsi" w:hAnsiTheme="minorHAnsi" w:cstheme="minorHAnsi"/>
          <w:sz w:val="22"/>
          <w:szCs w:val="22"/>
        </w:rPr>
        <w:t xml:space="preserve">maalämpökaivosta </w:t>
      </w:r>
      <w:r w:rsidR="00B02780">
        <w:rPr>
          <w:rFonts w:asciiTheme="minorHAnsi" w:hAnsiTheme="minorHAnsi" w:cstheme="minorHAnsi"/>
          <w:sz w:val="22"/>
          <w:szCs w:val="22"/>
        </w:rPr>
        <w:t>lähimpään rengaskaivoon</w:t>
      </w:r>
    </w:p>
    <w:p w14:paraId="0C1A334D" w14:textId="6B43FDCA" w:rsidR="00552A0C" w:rsidRDefault="00552A0C" w:rsidP="0084732C">
      <w:pPr>
        <w:pStyle w:val="LeiptekstiTuusula"/>
        <w:numPr>
          <w:ilvl w:val="0"/>
          <w:numId w:val="5"/>
        </w:numPr>
        <w:rPr>
          <w:rFonts w:asciiTheme="minorHAnsi" w:hAnsiTheme="minorHAnsi" w:cstheme="minorHAnsi"/>
          <w:sz w:val="22"/>
          <w:szCs w:val="22"/>
        </w:rPr>
      </w:pPr>
      <w:r>
        <w:rPr>
          <w:rFonts w:asciiTheme="minorHAnsi" w:hAnsiTheme="minorHAnsi" w:cstheme="minorHAnsi"/>
          <w:sz w:val="22"/>
          <w:szCs w:val="22"/>
        </w:rPr>
        <w:t>maalämpökaivosta kiinteistön maanalaisiin johtoihin</w:t>
      </w:r>
      <w:r w:rsidR="005D4AAB">
        <w:rPr>
          <w:rFonts w:asciiTheme="minorHAnsi" w:hAnsiTheme="minorHAnsi" w:cstheme="minorHAnsi"/>
          <w:sz w:val="22"/>
          <w:szCs w:val="22"/>
        </w:rPr>
        <w:t>.</w:t>
      </w:r>
    </w:p>
    <w:p w14:paraId="5E221334" w14:textId="2A6C15C9" w:rsidR="00B02780" w:rsidRPr="00CD47A6" w:rsidRDefault="00B02780" w:rsidP="00B02780">
      <w:pPr>
        <w:pStyle w:val="LeiptekstiTuusula"/>
        <w:rPr>
          <w:rFonts w:asciiTheme="minorHAnsi" w:hAnsiTheme="minorHAnsi" w:cstheme="minorHAnsi"/>
          <w:sz w:val="22"/>
          <w:szCs w:val="22"/>
        </w:rPr>
      </w:pPr>
      <w:r>
        <w:rPr>
          <w:rFonts w:asciiTheme="minorHAnsi" w:hAnsiTheme="minorHAnsi" w:cstheme="minorHAnsi"/>
          <w:sz w:val="22"/>
          <w:szCs w:val="22"/>
        </w:rPr>
        <w:t xml:space="preserve">Etäisyydet merkataan myös Lupapisteessä </w:t>
      </w:r>
      <w:r w:rsidR="003040D1">
        <w:rPr>
          <w:rFonts w:asciiTheme="minorHAnsi" w:hAnsiTheme="minorHAnsi" w:cstheme="minorHAnsi"/>
          <w:sz w:val="22"/>
          <w:szCs w:val="22"/>
        </w:rPr>
        <w:t>olevaan taulukkoon. Mikäli mitta on pienempi kuin suositeltu, niin huomautukset kenttään tulee kirjata syy/perustelu. Porattaessa maalämpökaivo lähemmäs kuin 7,5</w:t>
      </w:r>
      <w:r w:rsidR="005D4AAB">
        <w:rPr>
          <w:rFonts w:asciiTheme="minorHAnsi" w:hAnsiTheme="minorHAnsi" w:cstheme="minorHAnsi"/>
          <w:sz w:val="22"/>
          <w:szCs w:val="22"/>
        </w:rPr>
        <w:t xml:space="preserve"> </w:t>
      </w:r>
      <w:r w:rsidR="003040D1">
        <w:rPr>
          <w:rFonts w:asciiTheme="minorHAnsi" w:hAnsiTheme="minorHAnsi" w:cstheme="minorHAnsi"/>
          <w:sz w:val="22"/>
          <w:szCs w:val="22"/>
        </w:rPr>
        <w:t>m naapurin rajaa on sijoitukselle saatava naapurin suostumus.</w:t>
      </w:r>
    </w:p>
    <w:p w14:paraId="21B7645F" w14:textId="378FFD03" w:rsidR="00CD47A6" w:rsidRPr="00CD47A6" w:rsidRDefault="00CD47A6" w:rsidP="00CD47A6">
      <w:pPr>
        <w:pStyle w:val="Alaotsikko"/>
        <w:rPr>
          <w:sz w:val="22"/>
          <w:szCs w:val="22"/>
        </w:rPr>
      </w:pPr>
      <w:r w:rsidRPr="00CD47A6">
        <w:rPr>
          <w:sz w:val="22"/>
          <w:szCs w:val="22"/>
        </w:rPr>
        <w:t>Maalämpökaivojen</w:t>
      </w:r>
      <w:r w:rsidR="00C81D8A">
        <w:rPr>
          <w:sz w:val="22"/>
          <w:szCs w:val="22"/>
        </w:rPr>
        <w:t xml:space="preserve"> kallistuksen suunta ja ulottuvuus</w:t>
      </w:r>
    </w:p>
    <w:p w14:paraId="03059F49" w14:textId="7B3E93EE" w:rsidR="00870924" w:rsidRDefault="00A21255" w:rsidP="00870924">
      <w:pPr>
        <w:pStyle w:val="LeiptekstiTuusula"/>
        <w:rPr>
          <w:rFonts w:asciiTheme="minorHAnsi" w:hAnsiTheme="minorHAnsi" w:cstheme="minorHAnsi"/>
          <w:sz w:val="22"/>
          <w:szCs w:val="22"/>
        </w:rPr>
      </w:pPr>
      <w:r>
        <w:rPr>
          <w:rFonts w:asciiTheme="minorHAnsi" w:hAnsiTheme="minorHAnsi" w:cstheme="minorHAnsi"/>
          <w:sz w:val="22"/>
          <w:szCs w:val="22"/>
        </w:rPr>
        <w:t>S</w:t>
      </w:r>
      <w:r w:rsidR="00C81D8A">
        <w:rPr>
          <w:rFonts w:asciiTheme="minorHAnsi" w:hAnsiTheme="minorHAnsi" w:cstheme="minorHAnsi"/>
          <w:sz w:val="22"/>
          <w:szCs w:val="22"/>
        </w:rPr>
        <w:t>elvitystekstissä ilmoitetaan maalämpökaivon syvyys ja kallistusaste. Jos kaivo porataan vinoon, niin asemapiirro</w:t>
      </w:r>
      <w:r w:rsidR="00870924">
        <w:rPr>
          <w:rFonts w:asciiTheme="minorHAnsi" w:hAnsiTheme="minorHAnsi" w:cstheme="minorHAnsi"/>
          <w:sz w:val="22"/>
          <w:szCs w:val="22"/>
        </w:rPr>
        <w:t>ksessa tulee olla merkattuna katkoviivoilla</w:t>
      </w:r>
      <w:r w:rsidR="00C81D8A">
        <w:rPr>
          <w:rFonts w:asciiTheme="minorHAnsi" w:hAnsiTheme="minorHAnsi" w:cstheme="minorHAnsi"/>
          <w:sz w:val="22"/>
          <w:szCs w:val="22"/>
        </w:rPr>
        <w:t xml:space="preserve"> kallistuksen suunta ja ulottuvuus. </w:t>
      </w:r>
      <w:r w:rsidR="00DC472D">
        <w:rPr>
          <w:rFonts w:asciiTheme="minorHAnsi" w:hAnsiTheme="minorHAnsi" w:cstheme="minorHAnsi"/>
          <w:sz w:val="22"/>
          <w:szCs w:val="22"/>
        </w:rPr>
        <w:t xml:space="preserve">Jos vinoreikä porataan osin naapurin puolelle, vaaditaan naapurinsuostumus sekä </w:t>
      </w:r>
      <w:r w:rsidR="00870924">
        <w:rPr>
          <w:rFonts w:asciiTheme="minorHAnsi" w:hAnsiTheme="minorHAnsi" w:cstheme="minorHAnsi"/>
          <w:sz w:val="22"/>
          <w:szCs w:val="22"/>
        </w:rPr>
        <w:t xml:space="preserve">kirjallinen sopimus. Suosittelemme myös </w:t>
      </w:r>
      <w:r w:rsidR="00870924" w:rsidRPr="00870924">
        <w:rPr>
          <w:rFonts w:asciiTheme="minorHAnsi" w:hAnsiTheme="minorHAnsi" w:cstheme="minorHAnsi"/>
          <w:sz w:val="22"/>
          <w:szCs w:val="22"/>
        </w:rPr>
        <w:t>omistajavaihdokset turvaavan kiinteistörasitteen perustamista.</w:t>
      </w:r>
    </w:p>
    <w:p w14:paraId="7B66623C" w14:textId="77777777" w:rsidR="00870924" w:rsidRDefault="00870924" w:rsidP="00870924">
      <w:pPr>
        <w:pStyle w:val="LeiptekstiTuusula"/>
        <w:ind w:left="0"/>
        <w:rPr>
          <w:rFonts w:asciiTheme="minorHAnsi" w:hAnsiTheme="minorHAnsi" w:cstheme="minorHAnsi"/>
          <w:sz w:val="22"/>
          <w:szCs w:val="22"/>
        </w:rPr>
      </w:pPr>
    </w:p>
    <w:p w14:paraId="5159A905" w14:textId="04097F54" w:rsidR="00C81D8A" w:rsidRPr="00870924" w:rsidRDefault="00BC2467" w:rsidP="00870924">
      <w:pPr>
        <w:pStyle w:val="LeiptekstiTuusula"/>
        <w:ind w:left="0"/>
        <w:rPr>
          <w:b/>
          <w:bCs/>
          <w:sz w:val="22"/>
          <w:szCs w:val="22"/>
        </w:rPr>
      </w:pPr>
      <w:r w:rsidRPr="00870924">
        <w:rPr>
          <w:b/>
          <w:bCs/>
          <w:sz w:val="22"/>
          <w:szCs w:val="22"/>
        </w:rPr>
        <w:t>Kiinteistön sijainti erity</w:t>
      </w:r>
      <w:r w:rsidR="006F5A99" w:rsidRPr="00870924">
        <w:rPr>
          <w:b/>
          <w:bCs/>
          <w:sz w:val="22"/>
          <w:szCs w:val="22"/>
        </w:rPr>
        <w:t>i</w:t>
      </w:r>
      <w:r w:rsidRPr="00870924">
        <w:rPr>
          <w:b/>
          <w:bCs/>
          <w:sz w:val="22"/>
          <w:szCs w:val="22"/>
        </w:rPr>
        <w:t>salueella</w:t>
      </w:r>
    </w:p>
    <w:p w14:paraId="674D5B46" w14:textId="676CDCE4" w:rsidR="00113958" w:rsidRDefault="00113958" w:rsidP="00113958">
      <w:pPr>
        <w:pStyle w:val="LeiptekstiTuusula"/>
        <w:rPr>
          <w:rFonts w:asciiTheme="minorHAnsi" w:hAnsiTheme="minorHAnsi" w:cstheme="minorHAnsi"/>
          <w:sz w:val="22"/>
          <w:szCs w:val="22"/>
        </w:rPr>
      </w:pPr>
      <w:r>
        <w:rPr>
          <w:rFonts w:asciiTheme="minorHAnsi" w:hAnsiTheme="minorHAnsi" w:cstheme="minorHAnsi"/>
          <w:sz w:val="22"/>
          <w:szCs w:val="22"/>
        </w:rPr>
        <w:t>Listaa selvitykseen k</w:t>
      </w:r>
      <w:r w:rsidRPr="00113958">
        <w:rPr>
          <w:rFonts w:asciiTheme="minorHAnsi" w:hAnsiTheme="minorHAnsi" w:cstheme="minorHAnsi"/>
          <w:sz w:val="22"/>
          <w:szCs w:val="22"/>
        </w:rPr>
        <w:t>oskeeko kiinteistöä jokin seuraavista, jotka voivat estävää maalämpökaivon poraamisen:</w:t>
      </w:r>
    </w:p>
    <w:p w14:paraId="0EA2817C" w14:textId="000C88EE" w:rsidR="00CD47A6" w:rsidRDefault="00C81D8A" w:rsidP="005D4AAB">
      <w:pPr>
        <w:pStyle w:val="LeiptekstiTuusula"/>
        <w:numPr>
          <w:ilvl w:val="0"/>
          <w:numId w:val="4"/>
        </w:numPr>
        <w:rPr>
          <w:rFonts w:asciiTheme="minorHAnsi" w:hAnsiTheme="minorHAnsi" w:cstheme="minorHAnsi"/>
          <w:sz w:val="22"/>
          <w:szCs w:val="22"/>
        </w:rPr>
      </w:pPr>
      <w:r>
        <w:rPr>
          <w:rFonts w:asciiTheme="minorHAnsi" w:hAnsiTheme="minorHAnsi" w:cstheme="minorHAnsi"/>
          <w:sz w:val="22"/>
          <w:szCs w:val="22"/>
        </w:rPr>
        <w:t>Kiinteistö sijaitsee pohjavesialueella</w:t>
      </w:r>
      <w:r w:rsidR="0084732C">
        <w:rPr>
          <w:rFonts w:asciiTheme="minorHAnsi" w:hAnsiTheme="minorHAnsi" w:cstheme="minorHAnsi"/>
          <w:sz w:val="22"/>
          <w:szCs w:val="22"/>
        </w:rPr>
        <w:t>.</w:t>
      </w:r>
    </w:p>
    <w:p w14:paraId="1E33D5AB" w14:textId="7BEDBA2B" w:rsidR="00C81D8A" w:rsidRDefault="00C81D8A" w:rsidP="005D4AAB">
      <w:pPr>
        <w:pStyle w:val="LeiptekstiTuusula"/>
        <w:numPr>
          <w:ilvl w:val="0"/>
          <w:numId w:val="4"/>
        </w:numPr>
        <w:rPr>
          <w:rFonts w:asciiTheme="minorHAnsi" w:hAnsiTheme="minorHAnsi" w:cstheme="minorHAnsi"/>
          <w:sz w:val="22"/>
          <w:szCs w:val="22"/>
        </w:rPr>
      </w:pPr>
      <w:r>
        <w:rPr>
          <w:rFonts w:asciiTheme="minorHAnsi" w:hAnsiTheme="minorHAnsi" w:cstheme="minorHAnsi"/>
          <w:sz w:val="22"/>
          <w:szCs w:val="22"/>
        </w:rPr>
        <w:t>Kiinteistö sijaitsee</w:t>
      </w:r>
      <w:r w:rsidR="00573B20">
        <w:rPr>
          <w:rFonts w:asciiTheme="minorHAnsi" w:hAnsiTheme="minorHAnsi" w:cstheme="minorHAnsi"/>
          <w:sz w:val="22"/>
          <w:szCs w:val="22"/>
        </w:rPr>
        <w:t xml:space="preserve"> Päijänne-tunnelin läheisyydessä</w:t>
      </w:r>
      <w:r w:rsidR="0084732C">
        <w:rPr>
          <w:rFonts w:asciiTheme="minorHAnsi" w:hAnsiTheme="minorHAnsi" w:cstheme="minorHAnsi"/>
          <w:sz w:val="22"/>
          <w:szCs w:val="22"/>
        </w:rPr>
        <w:t>.</w:t>
      </w:r>
    </w:p>
    <w:p w14:paraId="00A41017" w14:textId="6A0C0E2A" w:rsidR="00573B20" w:rsidRDefault="00573B20" w:rsidP="005D4AAB">
      <w:pPr>
        <w:pStyle w:val="LeiptekstiTuusula"/>
        <w:numPr>
          <w:ilvl w:val="0"/>
          <w:numId w:val="4"/>
        </w:numPr>
        <w:rPr>
          <w:rFonts w:asciiTheme="minorHAnsi" w:hAnsiTheme="minorHAnsi" w:cstheme="minorHAnsi"/>
          <w:sz w:val="22"/>
          <w:szCs w:val="22"/>
        </w:rPr>
      </w:pPr>
      <w:r>
        <w:rPr>
          <w:rFonts w:asciiTheme="minorHAnsi" w:hAnsiTheme="minorHAnsi" w:cstheme="minorHAnsi"/>
          <w:sz w:val="22"/>
          <w:szCs w:val="22"/>
        </w:rPr>
        <w:t>Kiinteistö sijaitsee vedenottamon suoja-alueella</w:t>
      </w:r>
      <w:r w:rsidR="00393CA2">
        <w:rPr>
          <w:rFonts w:asciiTheme="minorHAnsi" w:hAnsiTheme="minorHAnsi" w:cstheme="minorHAnsi"/>
          <w:sz w:val="22"/>
          <w:szCs w:val="22"/>
        </w:rPr>
        <w:t xml:space="preserve"> tai läheisyydessä</w:t>
      </w:r>
      <w:r w:rsidR="0084732C">
        <w:rPr>
          <w:rFonts w:asciiTheme="minorHAnsi" w:hAnsiTheme="minorHAnsi" w:cstheme="minorHAnsi"/>
          <w:sz w:val="22"/>
          <w:szCs w:val="22"/>
        </w:rPr>
        <w:t>,</w:t>
      </w:r>
    </w:p>
    <w:p w14:paraId="2D85EE3F" w14:textId="6B884330" w:rsidR="00DC472D" w:rsidRDefault="003040D1" w:rsidP="005D4AAB">
      <w:pPr>
        <w:pStyle w:val="LeiptekstiTuusula"/>
        <w:numPr>
          <w:ilvl w:val="0"/>
          <w:numId w:val="4"/>
        </w:numPr>
        <w:rPr>
          <w:rFonts w:asciiTheme="minorHAnsi" w:hAnsiTheme="minorHAnsi" w:cstheme="minorHAnsi"/>
          <w:sz w:val="22"/>
          <w:szCs w:val="22"/>
        </w:rPr>
      </w:pPr>
      <w:r>
        <w:rPr>
          <w:rFonts w:asciiTheme="minorHAnsi" w:hAnsiTheme="minorHAnsi" w:cstheme="minorHAnsi"/>
          <w:sz w:val="22"/>
          <w:szCs w:val="22"/>
        </w:rPr>
        <w:t>Maan alla on luolia, tietoliikennekaapeleita, kaukolämpö- tai jäähdytysjohtoja, kaasu- tai vesijohtoputkia tai viemäreitä</w:t>
      </w:r>
      <w:r w:rsidR="0084732C">
        <w:rPr>
          <w:rFonts w:asciiTheme="minorHAnsi" w:hAnsiTheme="minorHAnsi" w:cstheme="minorHAnsi"/>
          <w:sz w:val="22"/>
          <w:szCs w:val="22"/>
        </w:rPr>
        <w:t>.</w:t>
      </w:r>
    </w:p>
    <w:p w14:paraId="6EE1E9C5" w14:textId="6BD20DD8" w:rsidR="006F5A99" w:rsidRDefault="006F5A99" w:rsidP="006F5A99">
      <w:pPr>
        <w:pStyle w:val="LeiptekstiTuusula"/>
        <w:rPr>
          <w:rFonts w:asciiTheme="minorHAnsi" w:hAnsiTheme="minorHAnsi" w:cstheme="minorHAnsi"/>
          <w:sz w:val="22"/>
          <w:szCs w:val="22"/>
        </w:rPr>
      </w:pPr>
    </w:p>
    <w:p w14:paraId="746A0B3B" w14:textId="578C4AF5" w:rsidR="006F5A99" w:rsidRDefault="006F5A99" w:rsidP="006F5A99">
      <w:pPr>
        <w:pStyle w:val="LeiptekstiTuusula"/>
        <w:rPr>
          <w:rFonts w:asciiTheme="minorHAnsi" w:hAnsiTheme="minorHAnsi" w:cstheme="minorHAnsi"/>
          <w:sz w:val="22"/>
          <w:szCs w:val="22"/>
        </w:rPr>
      </w:pPr>
      <w:r>
        <w:rPr>
          <w:rFonts w:asciiTheme="minorHAnsi" w:hAnsiTheme="minorHAnsi" w:cstheme="minorHAnsi"/>
          <w:sz w:val="22"/>
          <w:szCs w:val="22"/>
        </w:rPr>
        <w:lastRenderedPageBreak/>
        <w:t xml:space="preserve">Pohjavesialueilla ja </w:t>
      </w:r>
      <w:r w:rsidR="00870924">
        <w:rPr>
          <w:rFonts w:asciiTheme="minorHAnsi" w:hAnsiTheme="minorHAnsi" w:cstheme="minorHAnsi"/>
          <w:sz w:val="22"/>
          <w:szCs w:val="22"/>
        </w:rPr>
        <w:t>Päijänne-tunnelin suoja-alueella maalämpöjärjestelmän rakentaminen on kielletty ilman vesilain mukaista vesitalouslupaa.</w:t>
      </w:r>
      <w:r w:rsidR="00870924" w:rsidRPr="00870924">
        <w:t xml:space="preserve"> </w:t>
      </w:r>
      <w:r w:rsidR="00870924" w:rsidRPr="00870924">
        <w:rPr>
          <w:rFonts w:asciiTheme="minorHAnsi" w:hAnsiTheme="minorHAnsi" w:cstheme="minorHAnsi"/>
          <w:sz w:val="22"/>
          <w:szCs w:val="22"/>
        </w:rPr>
        <w:t>Vedenottamon suoja-alueilla ja läheisyydessä ei maalämpöä yleensä voida ottaa käyttöön.</w:t>
      </w:r>
    </w:p>
    <w:p w14:paraId="4312ED60" w14:textId="04CB4795" w:rsidR="003040D1" w:rsidRPr="00CD47A6" w:rsidRDefault="00113958" w:rsidP="003040D1">
      <w:pPr>
        <w:pStyle w:val="Alaotsikko"/>
        <w:rPr>
          <w:sz w:val="22"/>
          <w:szCs w:val="22"/>
        </w:rPr>
      </w:pPr>
      <w:r>
        <w:rPr>
          <w:sz w:val="22"/>
          <w:szCs w:val="22"/>
        </w:rPr>
        <w:t>Lämmönsiirtoaine</w:t>
      </w:r>
    </w:p>
    <w:p w14:paraId="6E0F6308" w14:textId="131C523D" w:rsidR="00BC2467" w:rsidRDefault="00113958" w:rsidP="005D4AAB">
      <w:pPr>
        <w:pStyle w:val="LeiptekstiTuusula"/>
        <w:rPr>
          <w:rFonts w:asciiTheme="minorHAnsi" w:hAnsiTheme="minorHAnsi" w:cstheme="minorHAnsi"/>
          <w:sz w:val="22"/>
          <w:szCs w:val="22"/>
        </w:rPr>
      </w:pPr>
      <w:r>
        <w:rPr>
          <w:rFonts w:asciiTheme="minorHAnsi" w:hAnsiTheme="minorHAnsi" w:cstheme="minorHAnsi"/>
          <w:sz w:val="22"/>
          <w:szCs w:val="22"/>
        </w:rPr>
        <w:t>Selvitetään käytettävän lämmönsiirtoaineen ja lisäaineiden koostumus. Tuusulassa suositellaan käytettäväksi ympäristöystävällistä vesi-etanoli</w:t>
      </w:r>
      <w:r w:rsidR="005D4AAB">
        <w:rPr>
          <w:rFonts w:asciiTheme="minorHAnsi" w:hAnsiTheme="minorHAnsi" w:cstheme="minorHAnsi"/>
          <w:sz w:val="22"/>
          <w:szCs w:val="22"/>
        </w:rPr>
        <w:t>-</w:t>
      </w:r>
      <w:r>
        <w:rPr>
          <w:rFonts w:asciiTheme="minorHAnsi" w:hAnsiTheme="minorHAnsi" w:cstheme="minorHAnsi"/>
          <w:sz w:val="22"/>
          <w:szCs w:val="22"/>
        </w:rPr>
        <w:t>seosta.</w:t>
      </w:r>
    </w:p>
    <w:p w14:paraId="1DB105D9" w14:textId="29B51D87" w:rsidR="00BC2467" w:rsidRPr="00CD47A6" w:rsidRDefault="00BC2467" w:rsidP="00BC2467">
      <w:pPr>
        <w:pStyle w:val="Alaotsikko"/>
        <w:rPr>
          <w:sz w:val="22"/>
          <w:szCs w:val="22"/>
        </w:rPr>
      </w:pPr>
      <w:r>
        <w:rPr>
          <w:sz w:val="22"/>
          <w:szCs w:val="22"/>
        </w:rPr>
        <w:t>Ympäristö- ja terveysvaikutukset</w:t>
      </w:r>
    </w:p>
    <w:p w14:paraId="294B7BB8" w14:textId="018221A4" w:rsidR="00BC2467" w:rsidRDefault="00BC2467" w:rsidP="00BC2467">
      <w:pPr>
        <w:pStyle w:val="LeiptekstiTuusula"/>
        <w:rPr>
          <w:rFonts w:asciiTheme="minorHAnsi" w:hAnsiTheme="minorHAnsi" w:cstheme="minorHAnsi"/>
          <w:color w:val="333333"/>
          <w:sz w:val="22"/>
          <w:szCs w:val="22"/>
        </w:rPr>
      </w:pPr>
      <w:r w:rsidRPr="00BC2467">
        <w:rPr>
          <w:rFonts w:asciiTheme="minorHAnsi" w:hAnsiTheme="minorHAnsi" w:cstheme="minorHAnsi"/>
          <w:color w:val="333333"/>
          <w:sz w:val="22"/>
          <w:szCs w:val="22"/>
        </w:rPr>
        <w:t>Lämpökaivon poraus saattaa aiheuttaa kalliopohjaveden eri kerrosten sekoittumisen, esim. suolaisen pohjaveden sekoittuminen makeaan veteen, muuttaa pohjaveden virtausolosuhteita ja täten vaikuttaa pohjaveden laatuun ja määrään. Näin ollen hankkeeseen ryhtyvän tulee s</w:t>
      </w:r>
      <w:r>
        <w:rPr>
          <w:rFonts w:asciiTheme="minorHAnsi" w:hAnsiTheme="minorHAnsi" w:cstheme="minorHAnsi"/>
          <w:color w:val="333333"/>
          <w:sz w:val="22"/>
          <w:szCs w:val="22"/>
        </w:rPr>
        <w:t>elvityksessä s</w:t>
      </w:r>
      <w:r w:rsidRPr="00BC2467">
        <w:rPr>
          <w:rFonts w:asciiTheme="minorHAnsi" w:hAnsiTheme="minorHAnsi" w:cstheme="minorHAnsi"/>
          <w:color w:val="333333"/>
          <w:sz w:val="22"/>
          <w:szCs w:val="22"/>
        </w:rPr>
        <w:t>elvittää hankkeen riskit ja lähiympäristön pohjaveden käyttö, kuten mahdollisten talousvesikaivojen sijainti, ja ottaa nämä huomioon lämpökaivon sijoitusta suunniteltaessa.</w:t>
      </w:r>
    </w:p>
    <w:p w14:paraId="751B978D" w14:textId="3E91EB57" w:rsidR="00BC2467" w:rsidRDefault="00BC2467" w:rsidP="00BC2467">
      <w:pPr>
        <w:pStyle w:val="LeiptekstiTuusula"/>
        <w:rPr>
          <w:rFonts w:asciiTheme="minorHAnsi" w:hAnsiTheme="minorHAnsi" w:cstheme="minorHAnsi"/>
          <w:color w:val="333333"/>
          <w:sz w:val="22"/>
          <w:szCs w:val="22"/>
        </w:rPr>
      </w:pPr>
    </w:p>
    <w:p w14:paraId="16258C8C" w14:textId="06485EE7" w:rsidR="00BC2467" w:rsidRDefault="00BC2467" w:rsidP="00BC2467">
      <w:pPr>
        <w:pStyle w:val="LeiptekstiTuusula"/>
        <w:rPr>
          <w:rFonts w:asciiTheme="minorHAnsi" w:hAnsiTheme="minorHAnsi" w:cstheme="minorHAnsi"/>
          <w:sz w:val="22"/>
          <w:szCs w:val="22"/>
        </w:rPr>
      </w:pPr>
      <w:r>
        <w:rPr>
          <w:rFonts w:asciiTheme="minorHAnsi" w:hAnsiTheme="minorHAnsi" w:cstheme="minorHAnsi"/>
          <w:sz w:val="22"/>
          <w:szCs w:val="22"/>
        </w:rPr>
        <w:t xml:space="preserve">Selvitettävä, miten lämpökaivon porauksessa </w:t>
      </w:r>
      <w:r w:rsidRPr="00BC2467">
        <w:rPr>
          <w:rFonts w:asciiTheme="minorHAnsi" w:hAnsiTheme="minorHAnsi" w:cstheme="minorHAnsi"/>
          <w:sz w:val="22"/>
          <w:szCs w:val="22"/>
        </w:rPr>
        <w:t xml:space="preserve">syntyvä karkea kiviaines sekä veden ja kiintoaineen muodostama liete </w:t>
      </w:r>
      <w:r>
        <w:rPr>
          <w:rFonts w:asciiTheme="minorHAnsi" w:hAnsiTheme="minorHAnsi" w:cstheme="minorHAnsi"/>
          <w:sz w:val="22"/>
          <w:szCs w:val="22"/>
        </w:rPr>
        <w:t>käsitellään. Käsittely on suoritettava</w:t>
      </w:r>
      <w:r w:rsidRPr="00BC2467">
        <w:rPr>
          <w:rFonts w:asciiTheme="minorHAnsi" w:hAnsiTheme="minorHAnsi" w:cstheme="minorHAnsi"/>
          <w:sz w:val="22"/>
          <w:szCs w:val="22"/>
        </w:rPr>
        <w:t xml:space="preserve"> siten, ettei siitä aiheudu haittaa ympäristölle tai naapureille. Kiviainesta tai lietettä ei saa johtaa sellaisenaan suoraan vesistöön (puro, lampi, meri) tai yleisiin viemäreihin. Mikäli lietettä johdetaan porattavan tontin maaperään imeytettäväksi tai lähiojiin, tulee se tehdä niin, ettei siitä aiheudu naapuritontin vettymistä tai ojien tukkeutumista. Kiviaines tulee varastoida työn aikana siten, ettei se pölyä tuulen mukana tai leviä sateen mukana lietteenä hallitsemattomasti ympäristöön.</w:t>
      </w:r>
    </w:p>
    <w:p w14:paraId="319B970C" w14:textId="38FE6BEB" w:rsidR="00BC2467" w:rsidRDefault="00BC2467" w:rsidP="00BC2467">
      <w:pPr>
        <w:pStyle w:val="LeiptekstiTuusula"/>
        <w:rPr>
          <w:rFonts w:asciiTheme="minorHAnsi" w:hAnsiTheme="minorHAnsi" w:cstheme="minorHAnsi"/>
          <w:sz w:val="22"/>
          <w:szCs w:val="22"/>
        </w:rPr>
      </w:pPr>
    </w:p>
    <w:p w14:paraId="137EF7EE" w14:textId="38EE750C" w:rsidR="00BC2467" w:rsidRPr="00BC2467" w:rsidRDefault="00A21255" w:rsidP="00BC2467">
      <w:pPr>
        <w:pStyle w:val="LeiptekstiTuusula"/>
        <w:rPr>
          <w:rFonts w:asciiTheme="minorHAnsi" w:hAnsiTheme="minorHAnsi" w:cstheme="minorHAnsi"/>
          <w:sz w:val="22"/>
          <w:szCs w:val="22"/>
        </w:rPr>
      </w:pPr>
      <w:r>
        <w:rPr>
          <w:rFonts w:asciiTheme="minorHAnsi" w:hAnsiTheme="minorHAnsi" w:cstheme="minorHAnsi"/>
          <w:sz w:val="22"/>
          <w:szCs w:val="22"/>
        </w:rPr>
        <w:t>Selvitettävä tehtävät tiivistykset, joilla estetään p</w:t>
      </w:r>
      <w:r w:rsidR="00BC2467" w:rsidRPr="00BC2467">
        <w:rPr>
          <w:rFonts w:asciiTheme="minorHAnsi" w:hAnsiTheme="minorHAnsi" w:cstheme="minorHAnsi"/>
          <w:sz w:val="22"/>
          <w:szCs w:val="22"/>
        </w:rPr>
        <w:t>intavesien suora pääsy pohjaveteen</w:t>
      </w:r>
      <w:r>
        <w:rPr>
          <w:rFonts w:asciiTheme="minorHAnsi" w:hAnsiTheme="minorHAnsi" w:cstheme="minorHAnsi"/>
          <w:sz w:val="22"/>
          <w:szCs w:val="22"/>
        </w:rPr>
        <w:t xml:space="preserve"> sekä</w:t>
      </w:r>
      <w:r w:rsidR="00BC2467" w:rsidRPr="00BC2467">
        <w:rPr>
          <w:rFonts w:asciiTheme="minorHAnsi" w:hAnsiTheme="minorHAnsi" w:cstheme="minorHAnsi"/>
          <w:sz w:val="22"/>
          <w:szCs w:val="22"/>
        </w:rPr>
        <w:t xml:space="preserve"> </w:t>
      </w:r>
      <w:r>
        <w:rPr>
          <w:rFonts w:asciiTheme="minorHAnsi" w:hAnsiTheme="minorHAnsi" w:cstheme="minorHAnsi"/>
          <w:sz w:val="22"/>
          <w:szCs w:val="22"/>
        </w:rPr>
        <w:t>k</w:t>
      </w:r>
      <w:r w:rsidR="00BC2467" w:rsidRPr="00BC2467">
        <w:rPr>
          <w:rFonts w:asciiTheme="minorHAnsi" w:hAnsiTheme="minorHAnsi" w:cstheme="minorHAnsi"/>
          <w:sz w:val="22"/>
          <w:szCs w:val="22"/>
        </w:rPr>
        <w:t>allioperän mahdollisesti radonpitoisen ilman siirtyminen lämpökaivosta tulevien putkien läpivientien kautta asuintiloihin</w:t>
      </w:r>
      <w:r>
        <w:rPr>
          <w:rFonts w:asciiTheme="minorHAnsi" w:hAnsiTheme="minorHAnsi" w:cstheme="minorHAnsi"/>
          <w:sz w:val="22"/>
          <w:szCs w:val="22"/>
        </w:rPr>
        <w:t>.</w:t>
      </w:r>
    </w:p>
    <w:p w14:paraId="01511518" w14:textId="33CE5D19" w:rsidR="00A21255" w:rsidRPr="00CD47A6" w:rsidRDefault="00A21255" w:rsidP="00A21255">
      <w:pPr>
        <w:pStyle w:val="Alaotsikko"/>
        <w:rPr>
          <w:sz w:val="22"/>
          <w:szCs w:val="22"/>
        </w:rPr>
      </w:pPr>
      <w:r>
        <w:rPr>
          <w:sz w:val="22"/>
          <w:szCs w:val="22"/>
        </w:rPr>
        <w:t>Valittu urakoitsija</w:t>
      </w:r>
    </w:p>
    <w:p w14:paraId="1EA2E34E" w14:textId="52C5C2A1" w:rsidR="00A21255" w:rsidRDefault="00A21255" w:rsidP="00A21255">
      <w:pPr>
        <w:pStyle w:val="LeiptekstiTuusula"/>
        <w:rPr>
          <w:rFonts w:asciiTheme="minorHAnsi" w:hAnsiTheme="minorHAnsi" w:cstheme="minorHAnsi"/>
          <w:sz w:val="22"/>
          <w:szCs w:val="22"/>
        </w:rPr>
      </w:pPr>
      <w:r>
        <w:rPr>
          <w:rFonts w:asciiTheme="minorHAnsi" w:hAnsiTheme="minorHAnsi" w:cstheme="minorHAnsi"/>
          <w:sz w:val="22"/>
          <w:szCs w:val="22"/>
        </w:rPr>
        <w:t>Kirjataan, onko porausurakoitsijaa jo valittu ja jos on, niin kerrotaan heidän yhteystietonsa.</w:t>
      </w:r>
    </w:p>
    <w:p w14:paraId="11CD980B" w14:textId="50204C9F" w:rsidR="00A21255" w:rsidRPr="00CD47A6" w:rsidRDefault="00A21255" w:rsidP="00A21255">
      <w:pPr>
        <w:pStyle w:val="Alaotsikko"/>
        <w:rPr>
          <w:sz w:val="22"/>
          <w:szCs w:val="22"/>
        </w:rPr>
      </w:pPr>
      <w:r>
        <w:rPr>
          <w:sz w:val="22"/>
          <w:szCs w:val="22"/>
        </w:rPr>
        <w:t>Porauksen jälkeen</w:t>
      </w:r>
    </w:p>
    <w:p w14:paraId="583823B4" w14:textId="16B42566" w:rsidR="00CD47A6" w:rsidRPr="00BC2467" w:rsidRDefault="00A21255" w:rsidP="005D4AAB">
      <w:pPr>
        <w:pStyle w:val="LeiptekstiTuusula"/>
        <w:rPr>
          <w:rFonts w:asciiTheme="minorHAnsi" w:hAnsiTheme="minorHAnsi" w:cstheme="minorHAnsi"/>
          <w:sz w:val="22"/>
          <w:szCs w:val="22"/>
        </w:rPr>
      </w:pPr>
      <w:r>
        <w:rPr>
          <w:rFonts w:asciiTheme="minorHAnsi" w:hAnsiTheme="minorHAnsi" w:cstheme="minorHAnsi"/>
          <w:sz w:val="22"/>
          <w:szCs w:val="22"/>
        </w:rPr>
        <w:t>Porausraportti ja tarkennettu maalämpökaivon sijaintitieto liitetään Lupapisteeseen töiden valmistuttua.</w:t>
      </w:r>
    </w:p>
    <w:sectPr w:rsidR="00CD47A6" w:rsidRPr="00BC2467" w:rsidSect="00870924">
      <w:headerReference w:type="default" r:id="rId11"/>
      <w:footerReference w:type="default" r:id="rId12"/>
      <w:pgSz w:w="11900" w:h="16840" w:code="9"/>
      <w:pgMar w:top="1191" w:right="1134" w:bottom="1418"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CD8C33" w14:textId="77777777" w:rsidR="004F3DF7" w:rsidRDefault="004F3DF7" w:rsidP="00AB5F95">
      <w:r>
        <w:separator/>
      </w:r>
    </w:p>
  </w:endnote>
  <w:endnote w:type="continuationSeparator" w:id="0">
    <w:p w14:paraId="58AE9AE9" w14:textId="77777777" w:rsidR="004F3DF7" w:rsidRDefault="004F3DF7" w:rsidP="00AB5F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aleway">
    <w:panose1 w:val="00000000000000000000"/>
    <w:charset w:val="00"/>
    <w:family w:val="auto"/>
    <w:pitch w:val="variable"/>
    <w:sig w:usb0="A00002FF" w:usb1="5000205B" w:usb2="00000000" w:usb3="00000000" w:csb0="00000197" w:csb1="00000000"/>
  </w:font>
  <w:font w:name="Calibri Light">
    <w:panose1 w:val="020F0302020204030204"/>
    <w:charset w:val="00"/>
    <w:family w:val="swiss"/>
    <w:pitch w:val="variable"/>
    <w:sig w:usb0="E4002EFF" w:usb1="C000247B" w:usb2="00000009" w:usb3="00000000" w:csb0="000001FF" w:csb1="00000000"/>
  </w:font>
  <w:font w:name="BioRhyme">
    <w:altName w:val="Calibri"/>
    <w:panose1 w:val="00000500000000000000"/>
    <w:charset w:val="00"/>
    <w:family w:val="auto"/>
    <w:pitch w:val="variable"/>
    <w:sig w:usb0="00000007" w:usb1="02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4AF722" w14:textId="059E4268" w:rsidR="00E403B4" w:rsidRPr="00E403B4" w:rsidRDefault="009B2016" w:rsidP="00E403B4">
    <w:pPr>
      <w:pStyle w:val="Yltunniste"/>
      <w:ind w:left="2608"/>
    </w:pPr>
    <w:r>
      <w:rPr>
        <w:noProof/>
        <w:lang w:eastAsia="fi-FI"/>
      </w:rPr>
      <w:drawing>
        <wp:anchor distT="0" distB="0" distL="114300" distR="114300" simplePos="0" relativeHeight="251658240" behindDoc="1" locked="0" layoutInCell="1" allowOverlap="1" wp14:anchorId="5A571160" wp14:editId="5AB1B5EC">
          <wp:simplePos x="0" y="0"/>
          <wp:positionH relativeFrom="page">
            <wp:posOffset>0</wp:posOffset>
          </wp:positionH>
          <wp:positionV relativeFrom="page">
            <wp:posOffset>7974008</wp:posOffset>
          </wp:positionV>
          <wp:extent cx="2099144" cy="2718925"/>
          <wp:effectExtent l="0" t="0" r="0" b="0"/>
          <wp:wrapNone/>
          <wp:docPr id="1" name="Kuva 1" descr="Tuusula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uva 1" descr="Tuusulan logo"/>
                  <pic:cNvPicPr/>
                </pic:nvPicPr>
                <pic:blipFill>
                  <a:blip r:embed="rId1">
                    <a:extLst>
                      <a:ext uri="{28A0092B-C50C-407E-A947-70E740481C1C}">
                        <a14:useLocalDpi xmlns:a14="http://schemas.microsoft.com/office/drawing/2010/main" val="0"/>
                      </a:ext>
                    </a:extLst>
                  </a:blip>
                  <a:stretch>
                    <a:fillRect/>
                  </a:stretch>
                </pic:blipFill>
                <pic:spPr>
                  <a:xfrm>
                    <a:off x="0" y="0"/>
                    <a:ext cx="2122495" cy="2749171"/>
                  </a:xfrm>
                  <a:prstGeom prst="rect">
                    <a:avLst/>
                  </a:prstGeom>
                </pic:spPr>
              </pic:pic>
            </a:graphicData>
          </a:graphic>
          <wp14:sizeRelH relativeFrom="margin">
            <wp14:pctWidth>0</wp14:pctWidth>
          </wp14:sizeRelH>
          <wp14:sizeRelV relativeFrom="margin">
            <wp14:pctHeight>0</wp14:pctHeight>
          </wp14:sizeRelV>
        </wp:anchor>
      </w:drawing>
    </w:r>
    <w:r w:rsidR="00AC63A6" w:rsidRPr="00D37CC5">
      <w:t>Postiosoite: PL 60, 04301 Tuusula</w:t>
    </w:r>
    <w:r w:rsidR="00CC3E89" w:rsidRPr="005D4AAB">
      <w:t xml:space="preserve"> </w:t>
    </w:r>
    <w:r w:rsidR="00CC3E89" w:rsidRPr="005D4AAB">
      <w:sym w:font="Symbol" w:char="F0B7"/>
    </w:r>
    <w:r w:rsidR="00AC63A6" w:rsidRPr="005D4AAB">
      <w:t xml:space="preserve"> </w:t>
    </w:r>
    <w:r w:rsidR="00AC63A6" w:rsidRPr="00D37CC5">
      <w:t xml:space="preserve">Käyntiosoite: </w:t>
    </w:r>
    <w:r w:rsidR="00E403B4" w:rsidRPr="00E403B4">
      <w:t xml:space="preserve">Moukarinkuja 4 </w:t>
    </w:r>
    <w:r w:rsidR="002663EE">
      <w:t>C</w:t>
    </w:r>
    <w:r w:rsidR="00E403B4" w:rsidRPr="00E403B4">
      <w:t>, 04300 Tuusula</w:t>
    </w:r>
  </w:p>
  <w:p w14:paraId="1606629B" w14:textId="77777777" w:rsidR="00E403B4" w:rsidRDefault="00AC63A6" w:rsidP="009B2016">
    <w:pPr>
      <w:pStyle w:val="Yltunniste"/>
      <w:ind w:left="2608"/>
      <w:rPr>
        <w:color w:val="FF7592" w:themeColor="accent2"/>
      </w:rPr>
    </w:pPr>
    <w:r w:rsidRPr="00D37CC5">
      <w:t>Puhelin</w:t>
    </w:r>
    <w:r w:rsidR="00E403B4">
      <w:t xml:space="preserve"> Tekninen palvelupiste</w:t>
    </w:r>
    <w:r w:rsidRPr="00D37CC5">
      <w:t xml:space="preserve">: </w:t>
    </w:r>
    <w:r w:rsidR="00E403B4">
      <w:t>040 314 3144</w:t>
    </w:r>
    <w:r w:rsidR="0080706C" w:rsidRPr="0080706C">
      <w:rPr>
        <w:color w:val="FF7592" w:themeColor="accent2"/>
      </w:rPr>
      <w:t xml:space="preserve"> </w:t>
    </w:r>
  </w:p>
  <w:p w14:paraId="26B34A52" w14:textId="1332918C" w:rsidR="00AC63A6" w:rsidRPr="00D37CC5" w:rsidRDefault="00E403B4" w:rsidP="009B2016">
    <w:pPr>
      <w:pStyle w:val="Yltunniste"/>
      <w:ind w:left="2608"/>
    </w:pPr>
    <w:r>
      <w:t>sähköposti: etunimi.sukunimi@tuusula.fi</w:t>
    </w:r>
  </w:p>
  <w:p w14:paraId="4736F54B" w14:textId="77777777" w:rsidR="00AC63A6" w:rsidRPr="0080706C" w:rsidRDefault="00AC63A6" w:rsidP="009B2016">
    <w:pPr>
      <w:pStyle w:val="Yltunniste"/>
      <w:ind w:left="2608"/>
      <w:rPr>
        <w:b/>
        <w:color w:val="002BA0" w:themeColor="accent4"/>
      </w:rPr>
    </w:pPr>
    <w:r w:rsidRPr="0080706C">
      <w:rPr>
        <w:b/>
        <w:color w:val="002BA0" w:themeColor="accent4"/>
      </w:rPr>
      <w:t>www.tuu</w:t>
    </w:r>
    <w:r w:rsidR="00CC3E89" w:rsidRPr="0080706C">
      <w:rPr>
        <w:b/>
        <w:color w:val="002BA0" w:themeColor="accent4"/>
      </w:rPr>
      <w:t>su</w:t>
    </w:r>
    <w:r w:rsidRPr="0080706C">
      <w:rPr>
        <w:b/>
        <w:color w:val="002BA0" w:themeColor="accent4"/>
      </w:rPr>
      <w:t>la.fi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12E3D9" w14:textId="77777777" w:rsidR="004F3DF7" w:rsidRDefault="004F3DF7" w:rsidP="00AB5F95">
      <w:r>
        <w:separator/>
      </w:r>
    </w:p>
  </w:footnote>
  <w:footnote w:type="continuationSeparator" w:id="0">
    <w:p w14:paraId="788CF944" w14:textId="77777777" w:rsidR="004F3DF7" w:rsidRDefault="004F3DF7" w:rsidP="00AB5F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42591E" w14:textId="02EDC746" w:rsidR="00113958" w:rsidRPr="00E403B4" w:rsidRDefault="00E403B4" w:rsidP="00E403B4">
    <w:pPr>
      <w:pStyle w:val="Yltunniste"/>
      <w:ind w:left="7824"/>
    </w:pPr>
    <w:r>
      <w:t>2.1.2023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420509"/>
    <w:multiLevelType w:val="hybridMultilevel"/>
    <w:tmpl w:val="A66294F4"/>
    <w:lvl w:ilvl="0" w:tplc="4C44310A">
      <w:numFmt w:val="bullet"/>
      <w:lvlText w:val="-"/>
      <w:lvlJc w:val="left"/>
      <w:pPr>
        <w:ind w:left="5620" w:hanging="360"/>
      </w:pPr>
      <w:rPr>
        <w:rFonts w:ascii="Calibri" w:eastAsiaTheme="minorHAnsi" w:hAnsi="Calibri" w:cs="Calibri" w:hint="default"/>
      </w:rPr>
    </w:lvl>
    <w:lvl w:ilvl="1" w:tplc="040B0003" w:tentative="1">
      <w:start w:val="1"/>
      <w:numFmt w:val="bullet"/>
      <w:lvlText w:val="o"/>
      <w:lvlJc w:val="left"/>
      <w:pPr>
        <w:ind w:left="4092" w:hanging="360"/>
      </w:pPr>
      <w:rPr>
        <w:rFonts w:ascii="Courier New" w:hAnsi="Courier New" w:cs="Courier New" w:hint="default"/>
      </w:rPr>
    </w:lvl>
    <w:lvl w:ilvl="2" w:tplc="040B0005">
      <w:start w:val="1"/>
      <w:numFmt w:val="bullet"/>
      <w:lvlText w:val=""/>
      <w:lvlJc w:val="left"/>
      <w:pPr>
        <w:ind w:left="4812" w:hanging="360"/>
      </w:pPr>
      <w:rPr>
        <w:rFonts w:ascii="Wingdings" w:hAnsi="Wingdings" w:hint="default"/>
      </w:rPr>
    </w:lvl>
    <w:lvl w:ilvl="3" w:tplc="040B0001" w:tentative="1">
      <w:start w:val="1"/>
      <w:numFmt w:val="bullet"/>
      <w:lvlText w:val=""/>
      <w:lvlJc w:val="left"/>
      <w:pPr>
        <w:ind w:left="5532" w:hanging="360"/>
      </w:pPr>
      <w:rPr>
        <w:rFonts w:ascii="Symbol" w:hAnsi="Symbol" w:hint="default"/>
      </w:rPr>
    </w:lvl>
    <w:lvl w:ilvl="4" w:tplc="040B0003" w:tentative="1">
      <w:start w:val="1"/>
      <w:numFmt w:val="bullet"/>
      <w:lvlText w:val="o"/>
      <w:lvlJc w:val="left"/>
      <w:pPr>
        <w:ind w:left="6252" w:hanging="360"/>
      </w:pPr>
      <w:rPr>
        <w:rFonts w:ascii="Courier New" w:hAnsi="Courier New" w:cs="Courier New" w:hint="default"/>
      </w:rPr>
    </w:lvl>
    <w:lvl w:ilvl="5" w:tplc="040B0005" w:tentative="1">
      <w:start w:val="1"/>
      <w:numFmt w:val="bullet"/>
      <w:lvlText w:val=""/>
      <w:lvlJc w:val="left"/>
      <w:pPr>
        <w:ind w:left="6972" w:hanging="360"/>
      </w:pPr>
      <w:rPr>
        <w:rFonts w:ascii="Wingdings" w:hAnsi="Wingdings" w:hint="default"/>
      </w:rPr>
    </w:lvl>
    <w:lvl w:ilvl="6" w:tplc="040B0001" w:tentative="1">
      <w:start w:val="1"/>
      <w:numFmt w:val="bullet"/>
      <w:lvlText w:val=""/>
      <w:lvlJc w:val="left"/>
      <w:pPr>
        <w:ind w:left="7692" w:hanging="360"/>
      </w:pPr>
      <w:rPr>
        <w:rFonts w:ascii="Symbol" w:hAnsi="Symbol" w:hint="default"/>
      </w:rPr>
    </w:lvl>
    <w:lvl w:ilvl="7" w:tplc="040B0003" w:tentative="1">
      <w:start w:val="1"/>
      <w:numFmt w:val="bullet"/>
      <w:lvlText w:val="o"/>
      <w:lvlJc w:val="left"/>
      <w:pPr>
        <w:ind w:left="8412" w:hanging="360"/>
      </w:pPr>
      <w:rPr>
        <w:rFonts w:ascii="Courier New" w:hAnsi="Courier New" w:cs="Courier New" w:hint="default"/>
      </w:rPr>
    </w:lvl>
    <w:lvl w:ilvl="8" w:tplc="040B0005" w:tentative="1">
      <w:start w:val="1"/>
      <w:numFmt w:val="bullet"/>
      <w:lvlText w:val=""/>
      <w:lvlJc w:val="left"/>
      <w:pPr>
        <w:ind w:left="9132" w:hanging="360"/>
      </w:pPr>
      <w:rPr>
        <w:rFonts w:ascii="Wingdings" w:hAnsi="Wingdings" w:hint="default"/>
      </w:rPr>
    </w:lvl>
  </w:abstractNum>
  <w:abstractNum w:abstractNumId="1" w15:restartNumberingAfterBreak="0">
    <w:nsid w:val="20A335FD"/>
    <w:multiLevelType w:val="hybridMultilevel"/>
    <w:tmpl w:val="B5C4A304"/>
    <w:lvl w:ilvl="0" w:tplc="040B0001">
      <w:start w:val="1"/>
      <w:numFmt w:val="bullet"/>
      <w:lvlText w:val=""/>
      <w:lvlJc w:val="left"/>
      <w:pPr>
        <w:ind w:left="3328" w:hanging="360"/>
      </w:pPr>
      <w:rPr>
        <w:rFonts w:ascii="Symbol" w:hAnsi="Symbol" w:hint="default"/>
      </w:rPr>
    </w:lvl>
    <w:lvl w:ilvl="1" w:tplc="040B0003" w:tentative="1">
      <w:start w:val="1"/>
      <w:numFmt w:val="bullet"/>
      <w:lvlText w:val="o"/>
      <w:lvlJc w:val="left"/>
      <w:pPr>
        <w:ind w:left="4048" w:hanging="360"/>
      </w:pPr>
      <w:rPr>
        <w:rFonts w:ascii="Courier New" w:hAnsi="Courier New" w:cs="Courier New" w:hint="default"/>
      </w:rPr>
    </w:lvl>
    <w:lvl w:ilvl="2" w:tplc="040B0005" w:tentative="1">
      <w:start w:val="1"/>
      <w:numFmt w:val="bullet"/>
      <w:lvlText w:val=""/>
      <w:lvlJc w:val="left"/>
      <w:pPr>
        <w:ind w:left="4768" w:hanging="360"/>
      </w:pPr>
      <w:rPr>
        <w:rFonts w:ascii="Wingdings" w:hAnsi="Wingdings" w:hint="default"/>
      </w:rPr>
    </w:lvl>
    <w:lvl w:ilvl="3" w:tplc="040B0001" w:tentative="1">
      <w:start w:val="1"/>
      <w:numFmt w:val="bullet"/>
      <w:lvlText w:val=""/>
      <w:lvlJc w:val="left"/>
      <w:pPr>
        <w:ind w:left="5488" w:hanging="360"/>
      </w:pPr>
      <w:rPr>
        <w:rFonts w:ascii="Symbol" w:hAnsi="Symbol" w:hint="default"/>
      </w:rPr>
    </w:lvl>
    <w:lvl w:ilvl="4" w:tplc="040B0003" w:tentative="1">
      <w:start w:val="1"/>
      <w:numFmt w:val="bullet"/>
      <w:lvlText w:val="o"/>
      <w:lvlJc w:val="left"/>
      <w:pPr>
        <w:ind w:left="6208" w:hanging="360"/>
      </w:pPr>
      <w:rPr>
        <w:rFonts w:ascii="Courier New" w:hAnsi="Courier New" w:cs="Courier New" w:hint="default"/>
      </w:rPr>
    </w:lvl>
    <w:lvl w:ilvl="5" w:tplc="040B0005" w:tentative="1">
      <w:start w:val="1"/>
      <w:numFmt w:val="bullet"/>
      <w:lvlText w:val=""/>
      <w:lvlJc w:val="left"/>
      <w:pPr>
        <w:ind w:left="6928" w:hanging="360"/>
      </w:pPr>
      <w:rPr>
        <w:rFonts w:ascii="Wingdings" w:hAnsi="Wingdings" w:hint="default"/>
      </w:rPr>
    </w:lvl>
    <w:lvl w:ilvl="6" w:tplc="040B0001" w:tentative="1">
      <w:start w:val="1"/>
      <w:numFmt w:val="bullet"/>
      <w:lvlText w:val=""/>
      <w:lvlJc w:val="left"/>
      <w:pPr>
        <w:ind w:left="7648" w:hanging="360"/>
      </w:pPr>
      <w:rPr>
        <w:rFonts w:ascii="Symbol" w:hAnsi="Symbol" w:hint="default"/>
      </w:rPr>
    </w:lvl>
    <w:lvl w:ilvl="7" w:tplc="040B0003" w:tentative="1">
      <w:start w:val="1"/>
      <w:numFmt w:val="bullet"/>
      <w:lvlText w:val="o"/>
      <w:lvlJc w:val="left"/>
      <w:pPr>
        <w:ind w:left="8368" w:hanging="360"/>
      </w:pPr>
      <w:rPr>
        <w:rFonts w:ascii="Courier New" w:hAnsi="Courier New" w:cs="Courier New" w:hint="default"/>
      </w:rPr>
    </w:lvl>
    <w:lvl w:ilvl="8" w:tplc="040B0005" w:tentative="1">
      <w:start w:val="1"/>
      <w:numFmt w:val="bullet"/>
      <w:lvlText w:val=""/>
      <w:lvlJc w:val="left"/>
      <w:pPr>
        <w:ind w:left="9088" w:hanging="360"/>
      </w:pPr>
      <w:rPr>
        <w:rFonts w:ascii="Wingdings" w:hAnsi="Wingdings" w:hint="default"/>
      </w:rPr>
    </w:lvl>
  </w:abstractNum>
  <w:abstractNum w:abstractNumId="2" w15:restartNumberingAfterBreak="0">
    <w:nsid w:val="3A6331C4"/>
    <w:multiLevelType w:val="hybridMultilevel"/>
    <w:tmpl w:val="EEEC6858"/>
    <w:lvl w:ilvl="0" w:tplc="040B0001">
      <w:start w:val="1"/>
      <w:numFmt w:val="bullet"/>
      <w:lvlText w:val=""/>
      <w:lvlJc w:val="left"/>
      <w:pPr>
        <w:ind w:left="3328" w:hanging="360"/>
      </w:pPr>
      <w:rPr>
        <w:rFonts w:ascii="Symbol" w:hAnsi="Symbol" w:hint="default"/>
      </w:rPr>
    </w:lvl>
    <w:lvl w:ilvl="1" w:tplc="040B0003" w:tentative="1">
      <w:start w:val="1"/>
      <w:numFmt w:val="bullet"/>
      <w:lvlText w:val="o"/>
      <w:lvlJc w:val="left"/>
      <w:pPr>
        <w:ind w:left="4048" w:hanging="360"/>
      </w:pPr>
      <w:rPr>
        <w:rFonts w:ascii="Courier New" w:hAnsi="Courier New" w:cs="Courier New" w:hint="default"/>
      </w:rPr>
    </w:lvl>
    <w:lvl w:ilvl="2" w:tplc="040B0005" w:tentative="1">
      <w:start w:val="1"/>
      <w:numFmt w:val="bullet"/>
      <w:lvlText w:val=""/>
      <w:lvlJc w:val="left"/>
      <w:pPr>
        <w:ind w:left="4768" w:hanging="360"/>
      </w:pPr>
      <w:rPr>
        <w:rFonts w:ascii="Wingdings" w:hAnsi="Wingdings" w:hint="default"/>
      </w:rPr>
    </w:lvl>
    <w:lvl w:ilvl="3" w:tplc="040B0001" w:tentative="1">
      <w:start w:val="1"/>
      <w:numFmt w:val="bullet"/>
      <w:lvlText w:val=""/>
      <w:lvlJc w:val="left"/>
      <w:pPr>
        <w:ind w:left="5488" w:hanging="360"/>
      </w:pPr>
      <w:rPr>
        <w:rFonts w:ascii="Symbol" w:hAnsi="Symbol" w:hint="default"/>
      </w:rPr>
    </w:lvl>
    <w:lvl w:ilvl="4" w:tplc="040B0003" w:tentative="1">
      <w:start w:val="1"/>
      <w:numFmt w:val="bullet"/>
      <w:lvlText w:val="o"/>
      <w:lvlJc w:val="left"/>
      <w:pPr>
        <w:ind w:left="6208" w:hanging="360"/>
      </w:pPr>
      <w:rPr>
        <w:rFonts w:ascii="Courier New" w:hAnsi="Courier New" w:cs="Courier New" w:hint="default"/>
      </w:rPr>
    </w:lvl>
    <w:lvl w:ilvl="5" w:tplc="040B0005" w:tentative="1">
      <w:start w:val="1"/>
      <w:numFmt w:val="bullet"/>
      <w:lvlText w:val=""/>
      <w:lvlJc w:val="left"/>
      <w:pPr>
        <w:ind w:left="6928" w:hanging="360"/>
      </w:pPr>
      <w:rPr>
        <w:rFonts w:ascii="Wingdings" w:hAnsi="Wingdings" w:hint="default"/>
      </w:rPr>
    </w:lvl>
    <w:lvl w:ilvl="6" w:tplc="040B0001" w:tentative="1">
      <w:start w:val="1"/>
      <w:numFmt w:val="bullet"/>
      <w:lvlText w:val=""/>
      <w:lvlJc w:val="left"/>
      <w:pPr>
        <w:ind w:left="7648" w:hanging="360"/>
      </w:pPr>
      <w:rPr>
        <w:rFonts w:ascii="Symbol" w:hAnsi="Symbol" w:hint="default"/>
      </w:rPr>
    </w:lvl>
    <w:lvl w:ilvl="7" w:tplc="040B0003" w:tentative="1">
      <w:start w:val="1"/>
      <w:numFmt w:val="bullet"/>
      <w:lvlText w:val="o"/>
      <w:lvlJc w:val="left"/>
      <w:pPr>
        <w:ind w:left="8368" w:hanging="360"/>
      </w:pPr>
      <w:rPr>
        <w:rFonts w:ascii="Courier New" w:hAnsi="Courier New" w:cs="Courier New" w:hint="default"/>
      </w:rPr>
    </w:lvl>
    <w:lvl w:ilvl="8" w:tplc="040B0005" w:tentative="1">
      <w:start w:val="1"/>
      <w:numFmt w:val="bullet"/>
      <w:lvlText w:val=""/>
      <w:lvlJc w:val="left"/>
      <w:pPr>
        <w:ind w:left="9088" w:hanging="360"/>
      </w:pPr>
      <w:rPr>
        <w:rFonts w:ascii="Wingdings" w:hAnsi="Wingdings" w:hint="default"/>
      </w:rPr>
    </w:lvl>
  </w:abstractNum>
  <w:abstractNum w:abstractNumId="3" w15:restartNumberingAfterBreak="0">
    <w:nsid w:val="68D90FDD"/>
    <w:multiLevelType w:val="hybridMultilevel"/>
    <w:tmpl w:val="98A686E8"/>
    <w:lvl w:ilvl="0" w:tplc="040B0001">
      <w:start w:val="1"/>
      <w:numFmt w:val="bullet"/>
      <w:lvlText w:val=""/>
      <w:lvlJc w:val="left"/>
      <w:pPr>
        <w:ind w:left="3328" w:hanging="360"/>
      </w:pPr>
      <w:rPr>
        <w:rFonts w:ascii="Symbol" w:hAnsi="Symbol" w:hint="default"/>
      </w:rPr>
    </w:lvl>
    <w:lvl w:ilvl="1" w:tplc="040B0003" w:tentative="1">
      <w:start w:val="1"/>
      <w:numFmt w:val="bullet"/>
      <w:lvlText w:val="o"/>
      <w:lvlJc w:val="left"/>
      <w:pPr>
        <w:ind w:left="4048" w:hanging="360"/>
      </w:pPr>
      <w:rPr>
        <w:rFonts w:ascii="Courier New" w:hAnsi="Courier New" w:cs="Courier New" w:hint="default"/>
      </w:rPr>
    </w:lvl>
    <w:lvl w:ilvl="2" w:tplc="040B0005" w:tentative="1">
      <w:start w:val="1"/>
      <w:numFmt w:val="bullet"/>
      <w:lvlText w:val=""/>
      <w:lvlJc w:val="left"/>
      <w:pPr>
        <w:ind w:left="4768" w:hanging="360"/>
      </w:pPr>
      <w:rPr>
        <w:rFonts w:ascii="Wingdings" w:hAnsi="Wingdings" w:hint="default"/>
      </w:rPr>
    </w:lvl>
    <w:lvl w:ilvl="3" w:tplc="040B0001" w:tentative="1">
      <w:start w:val="1"/>
      <w:numFmt w:val="bullet"/>
      <w:lvlText w:val=""/>
      <w:lvlJc w:val="left"/>
      <w:pPr>
        <w:ind w:left="5488" w:hanging="360"/>
      </w:pPr>
      <w:rPr>
        <w:rFonts w:ascii="Symbol" w:hAnsi="Symbol" w:hint="default"/>
      </w:rPr>
    </w:lvl>
    <w:lvl w:ilvl="4" w:tplc="040B0003" w:tentative="1">
      <w:start w:val="1"/>
      <w:numFmt w:val="bullet"/>
      <w:lvlText w:val="o"/>
      <w:lvlJc w:val="left"/>
      <w:pPr>
        <w:ind w:left="6208" w:hanging="360"/>
      </w:pPr>
      <w:rPr>
        <w:rFonts w:ascii="Courier New" w:hAnsi="Courier New" w:cs="Courier New" w:hint="default"/>
      </w:rPr>
    </w:lvl>
    <w:lvl w:ilvl="5" w:tplc="040B0005" w:tentative="1">
      <w:start w:val="1"/>
      <w:numFmt w:val="bullet"/>
      <w:lvlText w:val=""/>
      <w:lvlJc w:val="left"/>
      <w:pPr>
        <w:ind w:left="6928" w:hanging="360"/>
      </w:pPr>
      <w:rPr>
        <w:rFonts w:ascii="Wingdings" w:hAnsi="Wingdings" w:hint="default"/>
      </w:rPr>
    </w:lvl>
    <w:lvl w:ilvl="6" w:tplc="040B0001" w:tentative="1">
      <w:start w:val="1"/>
      <w:numFmt w:val="bullet"/>
      <w:lvlText w:val=""/>
      <w:lvlJc w:val="left"/>
      <w:pPr>
        <w:ind w:left="7648" w:hanging="360"/>
      </w:pPr>
      <w:rPr>
        <w:rFonts w:ascii="Symbol" w:hAnsi="Symbol" w:hint="default"/>
      </w:rPr>
    </w:lvl>
    <w:lvl w:ilvl="7" w:tplc="040B0003" w:tentative="1">
      <w:start w:val="1"/>
      <w:numFmt w:val="bullet"/>
      <w:lvlText w:val="o"/>
      <w:lvlJc w:val="left"/>
      <w:pPr>
        <w:ind w:left="8368" w:hanging="360"/>
      </w:pPr>
      <w:rPr>
        <w:rFonts w:ascii="Courier New" w:hAnsi="Courier New" w:cs="Courier New" w:hint="default"/>
      </w:rPr>
    </w:lvl>
    <w:lvl w:ilvl="8" w:tplc="040B0005" w:tentative="1">
      <w:start w:val="1"/>
      <w:numFmt w:val="bullet"/>
      <w:lvlText w:val=""/>
      <w:lvlJc w:val="left"/>
      <w:pPr>
        <w:ind w:left="9088" w:hanging="360"/>
      </w:pPr>
      <w:rPr>
        <w:rFonts w:ascii="Wingdings" w:hAnsi="Wingdings" w:hint="default"/>
      </w:rPr>
    </w:lvl>
  </w:abstractNum>
  <w:abstractNum w:abstractNumId="4" w15:restartNumberingAfterBreak="0">
    <w:nsid w:val="7C354FAB"/>
    <w:multiLevelType w:val="hybridMultilevel"/>
    <w:tmpl w:val="CF24341C"/>
    <w:lvl w:ilvl="0" w:tplc="4C44310A">
      <w:numFmt w:val="bullet"/>
      <w:lvlText w:val="-"/>
      <w:lvlJc w:val="left"/>
      <w:pPr>
        <w:ind w:left="2968" w:hanging="360"/>
      </w:pPr>
      <w:rPr>
        <w:rFonts w:ascii="Calibri" w:eastAsiaTheme="minorHAnsi" w:hAnsi="Calibri" w:cs="Calibri" w:hint="default"/>
      </w:rPr>
    </w:lvl>
    <w:lvl w:ilvl="1" w:tplc="040B0003" w:tentative="1">
      <w:start w:val="1"/>
      <w:numFmt w:val="bullet"/>
      <w:lvlText w:val="o"/>
      <w:lvlJc w:val="left"/>
      <w:pPr>
        <w:ind w:left="3688" w:hanging="360"/>
      </w:pPr>
      <w:rPr>
        <w:rFonts w:ascii="Courier New" w:hAnsi="Courier New" w:cs="Courier New" w:hint="default"/>
      </w:rPr>
    </w:lvl>
    <w:lvl w:ilvl="2" w:tplc="040B0005" w:tentative="1">
      <w:start w:val="1"/>
      <w:numFmt w:val="bullet"/>
      <w:lvlText w:val=""/>
      <w:lvlJc w:val="left"/>
      <w:pPr>
        <w:ind w:left="4408" w:hanging="360"/>
      </w:pPr>
      <w:rPr>
        <w:rFonts w:ascii="Wingdings" w:hAnsi="Wingdings" w:hint="default"/>
      </w:rPr>
    </w:lvl>
    <w:lvl w:ilvl="3" w:tplc="040B0001" w:tentative="1">
      <w:start w:val="1"/>
      <w:numFmt w:val="bullet"/>
      <w:lvlText w:val=""/>
      <w:lvlJc w:val="left"/>
      <w:pPr>
        <w:ind w:left="5128" w:hanging="360"/>
      </w:pPr>
      <w:rPr>
        <w:rFonts w:ascii="Symbol" w:hAnsi="Symbol" w:hint="default"/>
      </w:rPr>
    </w:lvl>
    <w:lvl w:ilvl="4" w:tplc="040B0003" w:tentative="1">
      <w:start w:val="1"/>
      <w:numFmt w:val="bullet"/>
      <w:lvlText w:val="o"/>
      <w:lvlJc w:val="left"/>
      <w:pPr>
        <w:ind w:left="5848" w:hanging="360"/>
      </w:pPr>
      <w:rPr>
        <w:rFonts w:ascii="Courier New" w:hAnsi="Courier New" w:cs="Courier New" w:hint="default"/>
      </w:rPr>
    </w:lvl>
    <w:lvl w:ilvl="5" w:tplc="040B0005" w:tentative="1">
      <w:start w:val="1"/>
      <w:numFmt w:val="bullet"/>
      <w:lvlText w:val=""/>
      <w:lvlJc w:val="left"/>
      <w:pPr>
        <w:ind w:left="6568" w:hanging="360"/>
      </w:pPr>
      <w:rPr>
        <w:rFonts w:ascii="Wingdings" w:hAnsi="Wingdings" w:hint="default"/>
      </w:rPr>
    </w:lvl>
    <w:lvl w:ilvl="6" w:tplc="040B0001" w:tentative="1">
      <w:start w:val="1"/>
      <w:numFmt w:val="bullet"/>
      <w:lvlText w:val=""/>
      <w:lvlJc w:val="left"/>
      <w:pPr>
        <w:ind w:left="7288" w:hanging="360"/>
      </w:pPr>
      <w:rPr>
        <w:rFonts w:ascii="Symbol" w:hAnsi="Symbol" w:hint="default"/>
      </w:rPr>
    </w:lvl>
    <w:lvl w:ilvl="7" w:tplc="040B0003" w:tentative="1">
      <w:start w:val="1"/>
      <w:numFmt w:val="bullet"/>
      <w:lvlText w:val="o"/>
      <w:lvlJc w:val="left"/>
      <w:pPr>
        <w:ind w:left="8008" w:hanging="360"/>
      </w:pPr>
      <w:rPr>
        <w:rFonts w:ascii="Courier New" w:hAnsi="Courier New" w:cs="Courier New" w:hint="default"/>
      </w:rPr>
    </w:lvl>
    <w:lvl w:ilvl="8" w:tplc="040B0005" w:tentative="1">
      <w:start w:val="1"/>
      <w:numFmt w:val="bullet"/>
      <w:lvlText w:val=""/>
      <w:lvlJc w:val="left"/>
      <w:pPr>
        <w:ind w:left="8728" w:hanging="360"/>
      </w:pPr>
      <w:rPr>
        <w:rFonts w:ascii="Wingdings" w:hAnsi="Wingdings" w:hint="default"/>
      </w:rPr>
    </w:lvl>
  </w:abstractNum>
  <w:num w:numId="1" w16cid:durableId="1525093030">
    <w:abstractNumId w:val="4"/>
  </w:num>
  <w:num w:numId="2" w16cid:durableId="926770222">
    <w:abstractNumId w:val="0"/>
  </w:num>
  <w:num w:numId="3" w16cid:durableId="1743091904">
    <w:abstractNumId w:val="1"/>
  </w:num>
  <w:num w:numId="4" w16cid:durableId="1132482844">
    <w:abstractNumId w:val="3"/>
  </w:num>
  <w:num w:numId="5" w16cid:durableId="198091887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attachedTemplate r:id="rId1"/>
  <w:documentProtection w:edit="readOnly" w:formatting="1" w:enforcement="1" w:cryptProviderType="rsaAES" w:cryptAlgorithmClass="hash" w:cryptAlgorithmType="typeAny" w:cryptAlgorithmSid="14" w:cryptSpinCount="100000" w:hash="8DPjVSQfOoQnn8m+6b8GEHmbbhh0MGeXkIKRVXf4Mm2ohvkj5L2Fs7ClmN4ztiJbd5R0Z436lyXuu33j5VmbRw==" w:salt="y0oJrehIUTzuChvXPIqGFQ=="/>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47A6"/>
    <w:rsid w:val="00053CF1"/>
    <w:rsid w:val="000874E6"/>
    <w:rsid w:val="00113958"/>
    <w:rsid w:val="00116402"/>
    <w:rsid w:val="00124140"/>
    <w:rsid w:val="00135A80"/>
    <w:rsid w:val="00136EB5"/>
    <w:rsid w:val="00152B35"/>
    <w:rsid w:val="002219B3"/>
    <w:rsid w:val="002663EE"/>
    <w:rsid w:val="002B7883"/>
    <w:rsid w:val="002C0BD9"/>
    <w:rsid w:val="002F4245"/>
    <w:rsid w:val="003040D1"/>
    <w:rsid w:val="00315E98"/>
    <w:rsid w:val="00393CA2"/>
    <w:rsid w:val="003C3841"/>
    <w:rsid w:val="004348C4"/>
    <w:rsid w:val="004362E7"/>
    <w:rsid w:val="004A6858"/>
    <w:rsid w:val="004B4DD7"/>
    <w:rsid w:val="004F3DF7"/>
    <w:rsid w:val="00537692"/>
    <w:rsid w:val="00552A0C"/>
    <w:rsid w:val="00573B20"/>
    <w:rsid w:val="00593191"/>
    <w:rsid w:val="005D4AAB"/>
    <w:rsid w:val="006411AE"/>
    <w:rsid w:val="006A37BB"/>
    <w:rsid w:val="006A728F"/>
    <w:rsid w:val="006F1CE3"/>
    <w:rsid w:val="006F5A99"/>
    <w:rsid w:val="006F5BBF"/>
    <w:rsid w:val="006F6945"/>
    <w:rsid w:val="00716C19"/>
    <w:rsid w:val="00801B7A"/>
    <w:rsid w:val="0080706C"/>
    <w:rsid w:val="00844F9B"/>
    <w:rsid w:val="0084732C"/>
    <w:rsid w:val="00865099"/>
    <w:rsid w:val="00870924"/>
    <w:rsid w:val="008B405F"/>
    <w:rsid w:val="00997A55"/>
    <w:rsid w:val="009B2016"/>
    <w:rsid w:val="009C66F5"/>
    <w:rsid w:val="00A04BCD"/>
    <w:rsid w:val="00A21255"/>
    <w:rsid w:val="00A30E39"/>
    <w:rsid w:val="00AB5119"/>
    <w:rsid w:val="00AB5F95"/>
    <w:rsid w:val="00AC63A6"/>
    <w:rsid w:val="00B02780"/>
    <w:rsid w:val="00B41897"/>
    <w:rsid w:val="00BB0AAA"/>
    <w:rsid w:val="00BB6DB8"/>
    <w:rsid w:val="00BC2467"/>
    <w:rsid w:val="00C04DD3"/>
    <w:rsid w:val="00C3171F"/>
    <w:rsid w:val="00C50EE4"/>
    <w:rsid w:val="00C64051"/>
    <w:rsid w:val="00C81D8A"/>
    <w:rsid w:val="00CC3E89"/>
    <w:rsid w:val="00CD47A6"/>
    <w:rsid w:val="00D37CC5"/>
    <w:rsid w:val="00D4359D"/>
    <w:rsid w:val="00D962A9"/>
    <w:rsid w:val="00DA353C"/>
    <w:rsid w:val="00DA7895"/>
    <w:rsid w:val="00DC472D"/>
    <w:rsid w:val="00E073A0"/>
    <w:rsid w:val="00E21A24"/>
    <w:rsid w:val="00E403B4"/>
    <w:rsid w:val="00E67220"/>
    <w:rsid w:val="00E9039B"/>
    <w:rsid w:val="00ED328F"/>
    <w:rsid w:val="00EF1299"/>
    <w:rsid w:val="00F7524B"/>
    <w:rsid w:val="0CDE30BE"/>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6AA188"/>
  <w15:chartTrackingRefBased/>
  <w15:docId w15:val="{AFCD57AD-FE15-402F-8045-BE33BEA1C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fi-FI"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C64051"/>
    <w:pPr>
      <w:spacing w:after="120" w:line="300" w:lineRule="auto"/>
    </w:pPr>
    <w:rPr>
      <w:rFonts w:ascii="Raleway" w:hAnsi="Raleway"/>
      <w:sz w:val="18"/>
      <w:szCs w:val="18"/>
    </w:rPr>
  </w:style>
  <w:style w:type="paragraph" w:styleId="Otsikko1">
    <w:name w:val="heading 1"/>
    <w:basedOn w:val="Normaali"/>
    <w:next w:val="Normaali"/>
    <w:link w:val="Otsikko1Char"/>
    <w:uiPriority w:val="9"/>
    <w:qFormat/>
    <w:rsid w:val="004362E7"/>
    <w:pPr>
      <w:keepNext/>
      <w:keepLines/>
      <w:spacing w:before="240"/>
      <w:outlineLvl w:val="0"/>
    </w:pPr>
    <w:rPr>
      <w:rFonts w:asciiTheme="majorHAnsi" w:eastAsiaTheme="majorEastAsia" w:hAnsiTheme="majorHAnsi" w:cstheme="majorBidi"/>
      <w:color w:val="008C9D" w:themeColor="accent1" w:themeShade="BF"/>
      <w:sz w:val="32"/>
      <w:szCs w:val="32"/>
    </w:rPr>
  </w:style>
  <w:style w:type="paragraph" w:styleId="Otsikko2">
    <w:name w:val="heading 2"/>
    <w:basedOn w:val="Normaali"/>
    <w:next w:val="Normaali"/>
    <w:link w:val="Otsikko2Char"/>
    <w:uiPriority w:val="9"/>
    <w:unhideWhenUsed/>
    <w:qFormat/>
    <w:rsid w:val="00C64051"/>
    <w:pPr>
      <w:outlineLvl w:val="1"/>
    </w:pPr>
    <w:rPr>
      <w:b/>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Otsikko">
    <w:name w:val="Title"/>
    <w:aliases w:val="Otsikko Tuusula"/>
    <w:next w:val="Eivli"/>
    <w:link w:val="OtsikkoChar"/>
    <w:autoRedefine/>
    <w:uiPriority w:val="10"/>
    <w:qFormat/>
    <w:rsid w:val="004A6858"/>
    <w:pPr>
      <w:spacing w:before="120" w:after="120"/>
      <w:contextualSpacing/>
    </w:pPr>
    <w:rPr>
      <w:rFonts w:ascii="BioRhyme" w:eastAsiaTheme="majorEastAsia" w:hAnsi="BioRhyme" w:cstheme="majorBidi"/>
      <w:b/>
      <w:color w:val="002BA0" w:themeColor="accent4"/>
      <w:spacing w:val="-10"/>
      <w:kern w:val="28"/>
      <w:sz w:val="32"/>
      <w:szCs w:val="56"/>
      <w:lang w:eastAsia="fi-FI"/>
    </w:rPr>
  </w:style>
  <w:style w:type="character" w:customStyle="1" w:styleId="OtsikkoChar">
    <w:name w:val="Otsikko Char"/>
    <w:aliases w:val="Otsikko Tuusula Char"/>
    <w:basedOn w:val="Kappaleenoletusfontti"/>
    <w:link w:val="Otsikko"/>
    <w:uiPriority w:val="10"/>
    <w:rsid w:val="004A6858"/>
    <w:rPr>
      <w:rFonts w:ascii="BioRhyme" w:eastAsiaTheme="majorEastAsia" w:hAnsi="BioRhyme" w:cstheme="majorBidi"/>
      <w:b/>
      <w:color w:val="002BA0" w:themeColor="accent4"/>
      <w:spacing w:val="-10"/>
      <w:kern w:val="28"/>
      <w:sz w:val="32"/>
      <w:szCs w:val="56"/>
      <w:lang w:eastAsia="fi-FI"/>
    </w:rPr>
  </w:style>
  <w:style w:type="paragraph" w:styleId="Eivli">
    <w:name w:val="No Spacing"/>
    <w:uiPriority w:val="1"/>
    <w:qFormat/>
    <w:rsid w:val="00DA353C"/>
  </w:style>
  <w:style w:type="paragraph" w:styleId="Yltunniste">
    <w:name w:val="header"/>
    <w:basedOn w:val="Normaali"/>
    <w:link w:val="YltunnisteChar"/>
    <w:uiPriority w:val="99"/>
    <w:unhideWhenUsed/>
    <w:rsid w:val="00C64051"/>
    <w:pPr>
      <w:spacing w:after="0"/>
    </w:pPr>
  </w:style>
  <w:style w:type="character" w:customStyle="1" w:styleId="YltunnisteChar">
    <w:name w:val="Ylätunniste Char"/>
    <w:basedOn w:val="Kappaleenoletusfontti"/>
    <w:link w:val="Yltunniste"/>
    <w:uiPriority w:val="99"/>
    <w:rsid w:val="00C64051"/>
    <w:rPr>
      <w:rFonts w:ascii="Raleway" w:hAnsi="Raleway"/>
      <w:sz w:val="18"/>
      <w:szCs w:val="18"/>
    </w:rPr>
  </w:style>
  <w:style w:type="paragraph" w:styleId="Alatunniste">
    <w:name w:val="footer"/>
    <w:basedOn w:val="Normaali"/>
    <w:link w:val="AlatunnisteChar"/>
    <w:uiPriority w:val="99"/>
    <w:unhideWhenUsed/>
    <w:rsid w:val="004B4DD7"/>
    <w:pPr>
      <w:tabs>
        <w:tab w:val="center" w:pos="4819"/>
        <w:tab w:val="right" w:pos="9638"/>
      </w:tabs>
    </w:pPr>
  </w:style>
  <w:style w:type="character" w:customStyle="1" w:styleId="AlatunnisteChar">
    <w:name w:val="Alatunniste Char"/>
    <w:basedOn w:val="Kappaleenoletusfontti"/>
    <w:link w:val="Alatunniste"/>
    <w:uiPriority w:val="99"/>
    <w:rsid w:val="004B4DD7"/>
  </w:style>
  <w:style w:type="character" w:customStyle="1" w:styleId="Otsikko1Char">
    <w:name w:val="Otsikko 1 Char"/>
    <w:basedOn w:val="Kappaleenoletusfontti"/>
    <w:link w:val="Otsikko1"/>
    <w:uiPriority w:val="9"/>
    <w:rsid w:val="004362E7"/>
    <w:rPr>
      <w:rFonts w:asciiTheme="majorHAnsi" w:eastAsiaTheme="majorEastAsia" w:hAnsiTheme="majorHAnsi" w:cstheme="majorBidi"/>
      <w:color w:val="008C9D" w:themeColor="accent1" w:themeShade="BF"/>
      <w:sz w:val="32"/>
      <w:szCs w:val="32"/>
    </w:rPr>
  </w:style>
  <w:style w:type="character" w:customStyle="1" w:styleId="Otsikko2Char">
    <w:name w:val="Otsikko 2 Char"/>
    <w:basedOn w:val="Kappaleenoletusfontti"/>
    <w:link w:val="Otsikko2"/>
    <w:uiPriority w:val="9"/>
    <w:rsid w:val="00C64051"/>
    <w:rPr>
      <w:rFonts w:ascii="Raleway" w:hAnsi="Raleway"/>
      <w:b/>
      <w:sz w:val="18"/>
      <w:szCs w:val="18"/>
    </w:rPr>
  </w:style>
  <w:style w:type="paragraph" w:styleId="Alaotsikko">
    <w:name w:val="Subtitle"/>
    <w:aliases w:val="Alaotsikko Tuusula"/>
    <w:basedOn w:val="Otsikko2"/>
    <w:next w:val="Normaali"/>
    <w:link w:val="AlaotsikkoChar"/>
    <w:uiPriority w:val="11"/>
    <w:qFormat/>
    <w:rsid w:val="004A6858"/>
    <w:pPr>
      <w:spacing w:before="240" w:after="60"/>
    </w:pPr>
  </w:style>
  <w:style w:type="character" w:customStyle="1" w:styleId="AlaotsikkoChar">
    <w:name w:val="Alaotsikko Char"/>
    <w:aliases w:val="Alaotsikko Tuusula Char"/>
    <w:basedOn w:val="Kappaleenoletusfontti"/>
    <w:link w:val="Alaotsikko"/>
    <w:uiPriority w:val="11"/>
    <w:rsid w:val="004A6858"/>
    <w:rPr>
      <w:rFonts w:ascii="Raleway" w:hAnsi="Raleway"/>
      <w:b/>
      <w:sz w:val="18"/>
      <w:szCs w:val="18"/>
    </w:rPr>
  </w:style>
  <w:style w:type="paragraph" w:customStyle="1" w:styleId="LeiptekstiTuusula">
    <w:name w:val="Leipäteksti Tuusula"/>
    <w:basedOn w:val="Normaali"/>
    <w:link w:val="LeiptekstiTuusulaChar"/>
    <w:qFormat/>
    <w:rsid w:val="004A6858"/>
    <w:pPr>
      <w:spacing w:after="0"/>
      <w:ind w:left="2608"/>
    </w:pPr>
    <w:rPr>
      <w:shd w:val="clear" w:color="auto" w:fill="FFFFFF"/>
      <w:lang w:eastAsia="fi-FI"/>
    </w:rPr>
  </w:style>
  <w:style w:type="character" w:customStyle="1" w:styleId="LeiptekstiTuusulaChar">
    <w:name w:val="Leipäteksti Tuusula Char"/>
    <w:basedOn w:val="Kappaleenoletusfontti"/>
    <w:link w:val="LeiptekstiTuusula"/>
    <w:rsid w:val="004A6858"/>
    <w:rPr>
      <w:rFonts w:ascii="Raleway" w:hAnsi="Raleway"/>
      <w:sz w:val="18"/>
      <w:szCs w:val="18"/>
      <w:lang w:eastAsia="fi-FI"/>
    </w:rPr>
  </w:style>
  <w:style w:type="character" w:styleId="Hyperlinkki">
    <w:name w:val="Hyperlink"/>
    <w:basedOn w:val="Kappaleenoletusfontti"/>
    <w:uiPriority w:val="99"/>
    <w:unhideWhenUsed/>
    <w:rsid w:val="00BC2467"/>
    <w:rPr>
      <w:color w:val="002BC1" w:themeColor="hyperlink"/>
      <w:u w:val="single"/>
    </w:rPr>
  </w:style>
  <w:style w:type="character" w:styleId="Ratkaisematonmaininta">
    <w:name w:val="Unresolved Mention"/>
    <w:basedOn w:val="Kappaleenoletusfontti"/>
    <w:uiPriority w:val="99"/>
    <w:semiHidden/>
    <w:unhideWhenUsed/>
    <w:rsid w:val="00BC2467"/>
    <w:rPr>
      <w:color w:val="605E5C"/>
      <w:shd w:val="clear" w:color="auto" w:fill="E1DFDD"/>
    </w:rPr>
  </w:style>
  <w:style w:type="paragraph" w:styleId="NormaaliWWW">
    <w:name w:val="Normal (Web)"/>
    <w:basedOn w:val="Normaali"/>
    <w:uiPriority w:val="99"/>
    <w:semiHidden/>
    <w:unhideWhenUsed/>
    <w:rsid w:val="00E403B4"/>
    <w:rPr>
      <w:rFonts w:ascii="Times New Roman" w:hAnsi="Times New Roman" w:cs="Times New Roman"/>
      <w:sz w:val="24"/>
      <w:szCs w:val="24"/>
    </w:rPr>
  </w:style>
  <w:style w:type="character" w:styleId="AvattuHyperlinkki">
    <w:name w:val="FollowedHyperlink"/>
    <w:basedOn w:val="Kappaleenoletusfontti"/>
    <w:uiPriority w:val="99"/>
    <w:semiHidden/>
    <w:unhideWhenUsed/>
    <w:rsid w:val="005D4AAB"/>
    <w:rPr>
      <w:color w:val="002BA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5119078">
      <w:bodyDiv w:val="1"/>
      <w:marLeft w:val="0"/>
      <w:marRight w:val="0"/>
      <w:marTop w:val="0"/>
      <w:marBottom w:val="0"/>
      <w:divBdr>
        <w:top w:val="none" w:sz="0" w:space="0" w:color="auto"/>
        <w:left w:val="none" w:sz="0" w:space="0" w:color="auto"/>
        <w:bottom w:val="none" w:sz="0" w:space="0" w:color="auto"/>
        <w:right w:val="none" w:sz="0" w:space="0" w:color="auto"/>
      </w:divBdr>
    </w:div>
    <w:div w:id="1050149904">
      <w:bodyDiv w:val="1"/>
      <w:marLeft w:val="0"/>
      <w:marRight w:val="0"/>
      <w:marTop w:val="0"/>
      <w:marBottom w:val="0"/>
      <w:divBdr>
        <w:top w:val="none" w:sz="0" w:space="0" w:color="auto"/>
        <w:left w:val="none" w:sz="0" w:space="0" w:color="auto"/>
        <w:bottom w:val="none" w:sz="0" w:space="0" w:color="auto"/>
        <w:right w:val="none" w:sz="0" w:space="0" w:color="auto"/>
      </w:divBdr>
    </w:div>
    <w:div w:id="1155948495">
      <w:bodyDiv w:val="1"/>
      <w:marLeft w:val="0"/>
      <w:marRight w:val="0"/>
      <w:marTop w:val="0"/>
      <w:marBottom w:val="0"/>
      <w:divBdr>
        <w:top w:val="none" w:sz="0" w:space="0" w:color="auto"/>
        <w:left w:val="none" w:sz="0" w:space="0" w:color="auto"/>
        <w:bottom w:val="none" w:sz="0" w:space="0" w:color="auto"/>
        <w:right w:val="none" w:sz="0" w:space="0" w:color="auto"/>
      </w:divBdr>
    </w:div>
    <w:div w:id="2131050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Office-mallit\Word\2020_tuusula_asiakirjapohja.dotx" TargetMode="External"/></Relationships>
</file>

<file path=word/theme/theme1.xml><?xml version="1.0" encoding="utf-8"?>
<a:theme xmlns:a="http://schemas.openxmlformats.org/drawingml/2006/main" name="Office-teema">
  <a:themeElements>
    <a:clrScheme name="Tuusula">
      <a:dk1>
        <a:srgbClr val="333333"/>
      </a:dk1>
      <a:lt1>
        <a:srgbClr val="FFFFFF"/>
      </a:lt1>
      <a:dk2>
        <a:srgbClr val="44546A"/>
      </a:dk2>
      <a:lt2>
        <a:srgbClr val="E7E6E6"/>
      </a:lt2>
      <a:accent1>
        <a:srgbClr val="00BCD2"/>
      </a:accent1>
      <a:accent2>
        <a:srgbClr val="FF7592"/>
      </a:accent2>
      <a:accent3>
        <a:srgbClr val="418C7C"/>
      </a:accent3>
      <a:accent4>
        <a:srgbClr val="002BA0"/>
      </a:accent4>
      <a:accent5>
        <a:srgbClr val="F1DA61"/>
      </a:accent5>
      <a:accent6>
        <a:srgbClr val="3C476F"/>
      </a:accent6>
      <a:hlink>
        <a:srgbClr val="002BC1"/>
      </a:hlink>
      <a:folHlink>
        <a:srgbClr val="002BA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Kirjelomake" ma:contentTypeID="0x010100AA08B6C20633446DB7C637F08F23358C00D1CC8AC89089415292A9D2C309C61E860088EDCDC87B05C344827383660876E673" ma:contentTypeVersion="13" ma:contentTypeDescription="Tuusulan kirjelomake" ma:contentTypeScope="" ma:versionID="0c5830754a1fb4fb52844dda3a472f70">
  <xsd:schema xmlns:xsd="http://www.w3.org/2001/XMLSchema" xmlns:xs="http://www.w3.org/2001/XMLSchema" xmlns:p="http://schemas.microsoft.com/office/2006/metadata/properties" xmlns:ns2="aad85f4b-fbe2-4d0b-bb1e-cb3358d0ad6e" xmlns:ns3="f7d74cb5-5e37-4bba-b565-3f2be934f9ad" targetNamespace="http://schemas.microsoft.com/office/2006/metadata/properties" ma:root="true" ma:fieldsID="7aa029ef447a1988dc78817515d5e89c" ns2:_="" ns3:_="">
    <xsd:import namespace="aad85f4b-fbe2-4d0b-bb1e-cb3358d0ad6e"/>
    <xsd:import namespace="f7d74cb5-5e37-4bba-b565-3f2be934f9ad"/>
    <xsd:element name="properties">
      <xsd:complexType>
        <xsd:sequence>
          <xsd:element name="documentManagement">
            <xsd:complexType>
              <xsd:all>
                <xsd:element ref="ns2:TaxKeywordTaxHTField" minOccurs="0"/>
                <xsd:element ref="ns2:TaxCatchAll" minOccurs="0"/>
                <xsd:element ref="ns2:TaxCatchAllLabel" minOccurs="0"/>
                <xsd:element ref="ns3:MediaServiceMetadata" minOccurs="0"/>
                <xsd:element ref="ns3:MediaServiceFastMetadata" minOccurs="0"/>
                <xsd:element ref="ns3:MediaServiceAutoTags" minOccurs="0"/>
                <xsd:element ref="ns3:MediaServiceDateTake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d85f4b-fbe2-4d0b-bb1e-cb3358d0ad6e" elementFormDefault="qualified">
    <xsd:import namespace="http://schemas.microsoft.com/office/2006/documentManagement/types"/>
    <xsd:import namespace="http://schemas.microsoft.com/office/infopath/2007/PartnerControls"/>
    <xsd:element name="TaxKeywordTaxHTField" ma:index="11" nillable="true" ma:taxonomy="true" ma:internalName="TaxKeywordTaxHTField" ma:taxonomyFieldName="TaxKeyword" ma:displayName="Yrityksen avainsanat" ma:fieldId="{23f27201-bee3-471e-b2e7-b64fd8b7ca38}" ma:taxonomyMulti="true" ma:sspId="b5753869-f725-4a53-a5ca-4e4e1fb1fca9" ma:termSetId="00000000-0000-0000-0000-000000000000" ma:anchorId="00000000-0000-0000-0000-000000000000" ma:open="true" ma:isKeyword="true">
      <xsd:complexType>
        <xsd:sequence>
          <xsd:element ref="pc:Terms" minOccurs="0" maxOccurs="1"/>
        </xsd:sequence>
      </xsd:complexType>
    </xsd:element>
    <xsd:element name="TaxCatchAll" ma:index="12" nillable="true" ma:displayName="Luokituksen Kaikki-sarake" ma:description="" ma:hidden="true" ma:list="{7b4e5f25-0089-45cf-8247-4c7fa5989c95}" ma:internalName="TaxCatchAll" ma:showField="CatchAllData" ma:web="aad85f4b-fbe2-4d0b-bb1e-cb3358d0ad6e">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Luokituksen Kaikki-sarake1" ma:description="" ma:hidden="true" ma:list="{7b4e5f25-0089-45cf-8247-4c7fa5989c95}" ma:internalName="TaxCatchAllLabel" ma:readOnly="true" ma:showField="CatchAllDataLabel" ma:web="aad85f4b-fbe2-4d0b-bb1e-cb3358d0ad6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7d74cb5-5e37-4bba-b565-3f2be934f9ad"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KeywordTaxHTField xmlns="aad85f4b-fbe2-4d0b-bb1e-cb3358d0ad6e">
      <Terms xmlns="http://schemas.microsoft.com/office/infopath/2007/PartnerControls"/>
    </TaxKeywordTaxHTField>
    <TaxCatchAll xmlns="aad85f4b-fbe2-4d0b-bb1e-cb3358d0ad6e"/>
  </documentManagement>
</p:properties>
</file>

<file path=customXml/itemProps1.xml><?xml version="1.0" encoding="utf-8"?>
<ds:datastoreItem xmlns:ds="http://schemas.openxmlformats.org/officeDocument/2006/customXml" ds:itemID="{4CA56D4D-77F5-48E8-85AE-D4B7AD01C8E1}">
  <ds:schemaRefs>
    <ds:schemaRef ds:uri="http://schemas.openxmlformats.org/officeDocument/2006/bibliography"/>
  </ds:schemaRefs>
</ds:datastoreItem>
</file>

<file path=customXml/itemProps2.xml><?xml version="1.0" encoding="utf-8"?>
<ds:datastoreItem xmlns:ds="http://schemas.openxmlformats.org/officeDocument/2006/customXml" ds:itemID="{5B4A04DF-A82D-4826-BDF1-03D2523786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d85f4b-fbe2-4d0b-bb1e-cb3358d0ad6e"/>
    <ds:schemaRef ds:uri="f7d74cb5-5e37-4bba-b565-3f2be934f9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3389150-D8BB-429A-9491-73869BC1E56E}">
  <ds:schemaRefs>
    <ds:schemaRef ds:uri="http://schemas.microsoft.com/sharepoint/v3/contenttype/forms"/>
  </ds:schemaRefs>
</ds:datastoreItem>
</file>

<file path=customXml/itemProps4.xml><?xml version="1.0" encoding="utf-8"?>
<ds:datastoreItem xmlns:ds="http://schemas.openxmlformats.org/officeDocument/2006/customXml" ds:itemID="{13B062A7-466A-4FF9-BC91-04E6003429B5}">
  <ds:schemaRefs>
    <ds:schemaRef ds:uri="http://schemas.microsoft.com/office/2006/metadata/properties"/>
    <ds:schemaRef ds:uri="http://schemas.microsoft.com/office/infopath/2007/PartnerControls"/>
    <ds:schemaRef ds:uri="aad85f4b-fbe2-4d0b-bb1e-cb3358d0ad6e"/>
  </ds:schemaRefs>
</ds:datastoreItem>
</file>

<file path=docProps/app.xml><?xml version="1.0" encoding="utf-8"?>
<Properties xmlns="http://schemas.openxmlformats.org/officeDocument/2006/extended-properties" xmlns:vt="http://schemas.openxmlformats.org/officeDocument/2006/docPropsVTypes">
  <Template>2020_tuusula_asiakirjapohja.dotx</Template>
  <TotalTime>21</TotalTime>
  <Pages>2</Pages>
  <Words>418</Words>
  <Characters>3391</Characters>
  <Application>Microsoft Office Word</Application>
  <DocSecurity>8</DocSecurity>
  <Lines>28</Lines>
  <Paragraphs>7</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3802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Savolainen Anne</dc:creator>
  <cp:keywords/>
  <dc:description/>
  <cp:lastModifiedBy>Miettinen Paula</cp:lastModifiedBy>
  <cp:revision>10</cp:revision>
  <dcterms:created xsi:type="dcterms:W3CDTF">2023-01-02T06:20:00Z</dcterms:created>
  <dcterms:modified xsi:type="dcterms:W3CDTF">2025-05-23T07:58:00Z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ContentTypeId">
    <vt:lpwstr>0x010100AA08B6C20633446DB7C637F08F23358C00D1CC8AC89089415292A9D2C309C61E860088EDCDC87B05C344827383660876E673</vt:lpwstr>
  </property>
  <property fmtid="{D5CDD505-2E9C-101B-9397-08002B2CF9AE}" pid="4" name="AuthorIds_UIVersion_1024">
    <vt:lpwstr>5988</vt:lpwstr>
  </property>
</Properties>
</file>